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Henderson Joseph Sean-Walsh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BAKKT HOLDINGS,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 LIBERTY ST FL 3 STE 305-306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Bakkt Holdings,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BKKT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12/19/2025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Accounting Officer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NY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10006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12/19/2025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2,461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10.01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10,936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sale to cover tax obligations associated with the vesting of restricted stock units ("RSUs").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6,851 shares of Class A Common Stock subject to RSU awards that remain subject to vesting.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Paul Simmons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34747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7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 for Joseph Sean-Walsh</w:t>
        <w:tab/>
        <w:t>12/23/2025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Henderson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47625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2030505" TargetMode="External"/><Relationship Id="rId14" Type="http://schemas.openxmlformats.org/officeDocument/2006/relationships/hyperlink" Target="http://www.sec.gov/cgi-bin/browse-edgar?action=getcompany&amp;CIK=00018203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2025-12-23T17:30:09Z</dcterms:created>
  <dcterms:modified xsi:type="dcterms:W3CDTF">2025-12-23T17:30:09Z</dcterms:modified>
</cp:coreProperties>
</file>