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Dow De'Ana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Bakkt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BKKT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BAKKT HOLDINGS,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10000 AVALON BOULEVARD, SUITE 1000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104,634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104,634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 ("RSUs"). Each RSU represents a contingent right to receive one share of the Issuer's Class A Common Stock. 100% of the RSUs shall vest on June 14, 2023, provided that the Reporting Person continues to provide service to the Issuer through such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104,634 shares of Class A Common Stock subject to RSUs that remain subject to vesting.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Marc D'Annunzio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23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De'Ana</w:t>
        <w:tab/>
        <w:t>06/16/2022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139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24020" TargetMode="External"/><Relationship Id="rId13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2022-06-16T17:56:55Z</dcterms:created>
  <dcterms:modified xsi:type="dcterms:W3CDTF">2022-06-16T17:56:55Z</dcterms:modified>
</cp:coreProperties>
</file>