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Spatz Meredith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08/08/2022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Bakkt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BKKT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BAKKT HOLDINGS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6"/>
              </w:rPr>
              <w:t>10000 AVALON BLVD., SUITE 1000</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ALPHARETTA GA</w:t>
            </w:r>
          </w:p>
        </w:tc>
        <w:tc>
          <w:tcPr>
            <w:tcW w:w="1220" w:type="dxa"/>
            <w:vAlign w:val="bottom"/>
          </w:tcPr>
          <w:p>
            <w:pPr>
              <w:jc w:val="right"/>
              <w:ind w:right="314"/>
              <w:spacing w:after="0"/>
              <w:rPr>
                <w:sz w:val="20"/>
                <w:szCs w:val="20"/>
                <w:color w:val="auto"/>
              </w:rPr>
            </w:pPr>
            <w:r>
              <w:rPr>
                <w:rFonts w:ascii="Times New Roman" w:cs="Times New Roman" w:eastAsia="Times New Roman" w:hAnsi="Times New Roman"/>
                <w:sz w:val="20"/>
                <w:szCs w:val="20"/>
                <w:color w:val="0000FF"/>
              </w:rPr>
              <w:t>30009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Customer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8000"/>
              </w:rPr>
              <w:t>No securities beneficially owned. Exhibit 24.1 Power of Attorney</w:t>
            </w: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6"/>
              </w:rPr>
              <w:t>/s/ Marc D'Annunzio</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08/15/2022</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6"/>
              </w:rPr>
              <w:t>Meredith Spatz</w:t>
            </w:r>
          </w:p>
        </w:tc>
        <w:tc>
          <w:tcPr>
            <w:tcW w:w="380" w:type="dxa"/>
            <w:vAlign w:val="bottom"/>
            <w:tcBorders>
              <w:top w:val="single" w:sz="8" w:color="auto"/>
            </w:tcBorders>
          </w:tcPr>
          <w:p>
            <w:pPr>
              <w:spacing w:after="0"/>
              <w:rPr>
                <w:sz w:val="19"/>
                <w:szCs w:val="19"/>
                <w:color w:val="auto"/>
              </w:rPr>
            </w:pPr>
          </w:p>
        </w:tc>
        <w:tc>
          <w:tcPr>
            <w:tcW w:w="3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839"/>
        <w:spacing w:after="0" w:line="275"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Karen Alexander, and William Costello, and each of them, as the undersigned's true and lawful attorney-in-fact to:</w:t>
      </w:r>
    </w:p>
    <w:p>
      <w:pPr>
        <w:spacing w:after="0" w:line="87" w:lineRule="exact"/>
        <w:rPr>
          <w:sz w:val="20"/>
          <w:szCs w:val="20"/>
          <w:color w:val="auto"/>
        </w:rPr>
      </w:pPr>
    </w:p>
    <w:p>
      <w:pPr>
        <w:ind w:right="619"/>
        <w:spacing w:after="0" w:line="29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839"/>
        <w:spacing w:after="0" w:line="293"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71" w:lineRule="exact"/>
        <w:rPr>
          <w:sz w:val="20"/>
          <w:szCs w:val="20"/>
          <w:color w:val="auto"/>
        </w:rPr>
      </w:pPr>
    </w:p>
    <w:p>
      <w:pPr>
        <w:ind w:right="619"/>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11th day of August, 2022.</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 Meredith Spatz</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Meredith Spatz</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42855"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2022-08-15T19:22:52Z</dcterms:created>
  <dcterms:modified xsi:type="dcterms:W3CDTF">2022-08-15T19:22:52Z</dcterms:modified>
</cp:coreProperties>
</file>