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0001873512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10000 AVALON BOULEVARD,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678-534-5849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Collins Sean Roberts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46501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79051.00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91429477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12/08/2023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2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850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 xml:space="preserve">10/15/2021 Private Placement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46501</w:t>
      </w:r>
      <w:r>
        <w:rPr>
          <w:sz w:val="20"/>
          <w:szCs w:val="20"/>
          <w:color w:val="auto"/>
        </w:rPr>
        <w:tab/>
      </w:r>
      <w:r>
        <w:rPr>
          <w:rFonts w:ascii="Times New Roman" w:cs="Times New Roman" w:eastAsia="Times New Roman" w:hAnsi="Times New Roman"/>
          <w:sz w:val="21"/>
          <w:szCs w:val="21"/>
          <w:color w:val="auto"/>
        </w:rPr>
        <w:t>10/15/2021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1000" w:type="dxa"/>
            <w:vAlign w:val="bottom"/>
          </w:tcPr>
          <w:p>
            <w:pPr>
              <w:spacing w:after="0"/>
              <w:rPr>
                <w:sz w:val="10"/>
                <w:szCs w:val="10"/>
                <w:color w:val="auto"/>
              </w:rPr>
            </w:pPr>
          </w:p>
        </w:tc>
        <w:tc>
          <w:tcPr>
            <w:tcW w:w="2780" w:type="dxa"/>
            <w:vAlign w:val="bottom"/>
            <w:vMerge w:val="restart"/>
          </w:tcPr>
          <w:p>
            <w:pPr>
              <w:jc w:val="right"/>
              <w:ind w:right="5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Securities Sold</w:t>
            </w:r>
          </w:p>
        </w:tc>
        <w:tc>
          <w:tcPr>
            <w:tcW w:w="11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11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GOLDFINCH CO-INVEST I LP</w:t>
            </w:r>
          </w:p>
        </w:tc>
        <w:tc>
          <w:tcPr>
            <w:tcW w:w="10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1301 2nd Avenue</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780" w:type="dxa"/>
            <w:vAlign w:val="bottom"/>
          </w:tcPr>
          <w:p>
            <w:pPr>
              <w:spacing w:after="0"/>
              <w:rPr>
                <w:sz w:val="21"/>
                <w:szCs w:val="21"/>
                <w:color w:val="auto"/>
              </w:rPr>
            </w:pPr>
          </w:p>
        </w:tc>
        <w:tc>
          <w:tcPr>
            <w:tcW w:w="2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12/07/2023 225236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414406.00</w:t>
            </w:r>
          </w:p>
        </w:tc>
        <w:tc>
          <w:tcPr>
            <w:tcW w:w="0" w:type="dxa"/>
            <w:vAlign w:val="bottom"/>
          </w:tcPr>
          <w:p>
            <w:pPr>
              <w:spacing w:after="0"/>
              <w:rPr>
                <w:sz w:val="1"/>
                <w:szCs w:val="1"/>
                <w:color w:val="auto"/>
              </w:rPr>
            </w:pPr>
          </w:p>
        </w:tc>
      </w:tr>
      <w:tr>
        <w:trPr>
          <w:trHeight w:val="161"/>
        </w:trPr>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2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98101</w:t>
            </w: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GOLDFINCH CO-INVEST IB LP</w:t>
            </w:r>
          </w:p>
        </w:tc>
        <w:tc>
          <w:tcPr>
            <w:tcW w:w="10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1301 2nd Avenue</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780" w:type="dxa"/>
            <w:vAlign w:val="bottom"/>
          </w:tcPr>
          <w:p>
            <w:pPr>
              <w:spacing w:after="0"/>
              <w:rPr>
                <w:sz w:val="21"/>
                <w:szCs w:val="21"/>
                <w:color w:val="auto"/>
              </w:rPr>
            </w:pPr>
          </w:p>
        </w:tc>
        <w:tc>
          <w:tcPr>
            <w:tcW w:w="2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12/07/2023 12782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23517.00</w:t>
            </w:r>
          </w:p>
        </w:tc>
        <w:tc>
          <w:tcPr>
            <w:tcW w:w="0" w:type="dxa"/>
            <w:vAlign w:val="bottom"/>
          </w:tcPr>
          <w:p>
            <w:pPr>
              <w:spacing w:after="0"/>
              <w:rPr>
                <w:sz w:val="1"/>
                <w:szCs w:val="1"/>
                <w:color w:val="auto"/>
              </w:rPr>
            </w:pPr>
          </w:p>
        </w:tc>
      </w:tr>
      <w:tr>
        <w:trPr>
          <w:trHeight w:val="161"/>
        </w:trPr>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2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98101</w:t>
            </w: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GOLDFINCH CO-INVEST IC LP</w:t>
            </w:r>
          </w:p>
        </w:tc>
        <w:tc>
          <w:tcPr>
            <w:tcW w:w="10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1301 2nd Avenue</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780" w:type="dxa"/>
            <w:vAlign w:val="bottom"/>
          </w:tcPr>
          <w:p>
            <w:pPr>
              <w:spacing w:after="0"/>
              <w:rPr>
                <w:sz w:val="21"/>
                <w:szCs w:val="21"/>
                <w:color w:val="auto"/>
              </w:rPr>
            </w:pPr>
          </w:p>
        </w:tc>
        <w:tc>
          <w:tcPr>
            <w:tcW w:w="2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12/07/2023 47661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87690.00</w:t>
            </w:r>
          </w:p>
        </w:tc>
        <w:tc>
          <w:tcPr>
            <w:tcW w:w="0" w:type="dxa"/>
            <w:vAlign w:val="bottom"/>
          </w:tcPr>
          <w:p>
            <w:pPr>
              <w:spacing w:after="0"/>
              <w:rPr>
                <w:sz w:val="1"/>
                <w:szCs w:val="1"/>
                <w:color w:val="auto"/>
              </w:rPr>
            </w:pPr>
          </w:p>
        </w:tc>
      </w:tr>
      <w:tr>
        <w:trPr>
          <w:trHeight w:val="161"/>
        </w:trPr>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2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98101</w:t>
            </w: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Collins Sean Roberts</w:t>
            </w:r>
          </w:p>
        </w:tc>
        <w:tc>
          <w:tcPr>
            <w:tcW w:w="10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1301 2nd Avenue</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780" w:type="dxa"/>
            <w:vAlign w:val="bottom"/>
          </w:tcPr>
          <w:p>
            <w:pPr>
              <w:spacing w:after="0"/>
              <w:rPr>
                <w:sz w:val="21"/>
                <w:szCs w:val="21"/>
                <w:color w:val="auto"/>
              </w:rPr>
            </w:pPr>
          </w:p>
        </w:tc>
        <w:tc>
          <w:tcPr>
            <w:tcW w:w="2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12/07/2023 182646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328762.80</w:t>
            </w:r>
          </w:p>
        </w:tc>
        <w:tc>
          <w:tcPr>
            <w:tcW w:w="0" w:type="dxa"/>
            <w:vAlign w:val="bottom"/>
          </w:tcPr>
          <w:p>
            <w:pPr>
              <w:spacing w:after="0"/>
              <w:rPr>
                <w:sz w:val="1"/>
                <w:szCs w:val="1"/>
                <w:color w:val="auto"/>
              </w:rPr>
            </w:pPr>
          </w:p>
        </w:tc>
      </w:tr>
      <w:tr>
        <w:trPr>
          <w:trHeight w:val="161"/>
        </w:trPr>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2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98101</w:t>
            </w: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16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000" w:type="dxa"/>
            <w:vAlign w:val="bottom"/>
          </w:tcPr>
          <w:p>
            <w:pPr>
              <w:spacing w:after="0"/>
              <w:rPr>
                <w:sz w:val="24"/>
                <w:szCs w:val="24"/>
                <w:color w:val="auto"/>
              </w:rPr>
            </w:pPr>
          </w:p>
        </w:tc>
        <w:tc>
          <w:tcPr>
            <w:tcW w:w="2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12/08/2023</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Sean Collins</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2023-12-08T15:52:36Z</dcterms:created>
  <dcterms:modified xsi:type="dcterms:W3CDTF">2023-12-08T15:52:36Z</dcterms:modified>
</cp:coreProperties>
</file>