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9"/>
          <w:szCs w:val="19"/>
          <w:color w:val="auto"/>
        </w:rPr>
        <w:t>SEC Form 4</w:t>
      </w:r>
    </w:p>
    <w:p>
      <w:pPr>
        <w:spacing w:after="0" w:line="37" w:lineRule="exact"/>
        <w:rPr>
          <w:sz w:val="24"/>
          <w:szCs w:val="24"/>
          <w:color w:val="auto"/>
        </w:rPr>
      </w:pPr>
    </w:p>
    <w:p>
      <w:pPr>
        <w:ind w:left="76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15" w:lineRule="exact"/>
        <w:rPr>
          <w:sz w:val="24"/>
          <w:szCs w:val="24"/>
          <w:color w:val="auto"/>
        </w:rPr>
      </w:pPr>
    </w:p>
    <w:p>
      <w:pPr>
        <w:ind w:left="340"/>
        <w:spacing w:after="0" w:line="233"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28575</wp:posOffset>
            </wp:positionH>
            <wp:positionV relativeFrom="paragraph">
              <wp:posOffset>-218440</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3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7"/>
        </w:trPr>
        <w:tc>
          <w:tcPr>
            <w:tcW w:w="6120" w:type="dxa"/>
            <w:vAlign w:val="bottom"/>
          </w:tcPr>
          <w:p>
            <w:pPr>
              <w:jc w:val="center"/>
              <w:ind w:right="382"/>
              <w:spacing w:after="0"/>
              <w:rPr>
                <w:sz w:val="20"/>
                <w:szCs w:val="20"/>
                <w:color w:val="auto"/>
              </w:rPr>
            </w:pPr>
            <w:r>
              <w:rPr>
                <w:rFonts w:ascii="Arial" w:cs="Arial" w:eastAsia="Arial" w:hAnsi="Arial"/>
                <w:sz w:val="19"/>
                <w:szCs w:val="19"/>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120" w:type="dxa"/>
            <w:vAlign w:val="bottom"/>
            <w:vMerge w:val="restart"/>
          </w:tcPr>
          <w:p>
            <w:pPr>
              <w:jc w:val="center"/>
              <w:ind w:right="382"/>
              <w:spacing w:after="0" w:line="125" w:lineRule="exact"/>
              <w:rPr>
                <w:sz w:val="20"/>
                <w:szCs w:val="20"/>
                <w:color w:val="auto"/>
              </w:rPr>
            </w:pPr>
            <w:r>
              <w:rPr>
                <w:rFonts w:ascii="Arial" w:cs="Arial" w:eastAsia="Arial" w:hAnsi="Arial"/>
                <w:sz w:val="12"/>
                <w:szCs w:val="12"/>
                <w:color w:val="auto"/>
                <w:w w:val="99"/>
              </w:rPr>
              <w:t>Washington, D.C. 20549</w:t>
            </w:r>
          </w:p>
        </w:tc>
        <w:tc>
          <w:tcPr>
            <w:tcW w:w="40" w:type="dxa"/>
            <w:vAlign w:val="bottom"/>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
        </w:trPr>
        <w:tc>
          <w:tcPr>
            <w:tcW w:w="612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40" w:type="dxa"/>
            <w:vAlign w:val="bottom"/>
            <w:gridSpan w:val="3"/>
            <w:vMerge w:val="restart"/>
          </w:tcPr>
          <w:p>
            <w:pPr>
              <w:ind w:left="38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07"/>
        </w:trPr>
        <w:tc>
          <w:tcPr>
            <w:tcW w:w="61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20" w:type="dxa"/>
            <w:vAlign w:val="bottom"/>
            <w:vMerge w:val="restart"/>
          </w:tcPr>
          <w:p>
            <w:pPr>
              <w:jc w:val="center"/>
              <w:ind w:right="362"/>
              <w:spacing w:after="0" w:line="175" w:lineRule="exact"/>
              <w:rPr>
                <w:sz w:val="20"/>
                <w:szCs w:val="20"/>
                <w:color w:val="auto"/>
              </w:rPr>
            </w:pPr>
            <w:r>
              <w:rPr>
                <w:rFonts w:ascii="Arial" w:cs="Arial" w:eastAsia="Arial" w:hAnsi="Arial"/>
                <w:sz w:val="19"/>
                <w:szCs w:val="19"/>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61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6"/>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2"/>
        </w:trPr>
        <w:tc>
          <w:tcPr>
            <w:tcW w:w="6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6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120" w:type="dxa"/>
            <w:vAlign w:val="bottom"/>
            <w:vMerge w:val="restart"/>
          </w:tcPr>
          <w:p>
            <w:pPr>
              <w:jc w:val="center"/>
              <w:ind w:right="362"/>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6"/>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61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5160645</wp:posOffset>
            </wp:positionH>
            <wp:positionV relativeFrom="paragraph">
              <wp:posOffset>-587375</wp:posOffset>
            </wp:positionV>
            <wp:extent cx="55880" cy="6007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5880" cy="600710"/>
                    </a:xfrm>
                    <a:prstGeom prst="rect">
                      <a:avLst/>
                    </a:prstGeom>
                    <a:noFill/>
                  </pic:spPr>
                </pic:pic>
              </a:graphicData>
            </a:graphic>
          </wp:anchor>
        </w:drawing>
        <w:drawing>
          <wp:anchor simplePos="0" relativeHeight="251657728" behindDoc="1" locked="0" layoutInCell="0" allowOverlap="1">
            <wp:simplePos x="0" y="0"/>
            <wp:positionH relativeFrom="column">
              <wp:posOffset>3872230</wp:posOffset>
            </wp:positionH>
            <wp:positionV relativeFrom="paragraph">
              <wp:posOffset>-587375</wp:posOffset>
            </wp:positionV>
            <wp:extent cx="55880" cy="6007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5880" cy="600710"/>
                    </a:xfrm>
                    <a:prstGeom prst="rect">
                      <a:avLst/>
                    </a:prstGeom>
                    <a:noFill/>
                  </pic:spPr>
                </pic:pic>
              </a:graphicData>
            </a:graphic>
          </wp:anchor>
        </w:drawing>
      </w:r>
    </w:p>
    <w:p>
      <w:pPr>
        <w:ind w:left="132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-1753870</wp:posOffset>
            </wp:positionH>
            <wp:positionV relativeFrom="paragraph">
              <wp:posOffset>15240</wp:posOffset>
            </wp:positionV>
            <wp:extent cx="7002145" cy="47326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02145" cy="4732655"/>
                    </a:xfrm>
                    <a:prstGeom prst="rect">
                      <a:avLst/>
                    </a:prstGeom>
                    <a:noFill/>
                  </pic:spPr>
                </pic:pic>
              </a:graphicData>
            </a:graphic>
          </wp:anchor>
        </w:drawing>
      </w:r>
    </w:p>
    <w:p>
      <w:pPr>
        <w:spacing w:after="0" w:line="88" w:lineRule="exact"/>
        <w:rPr>
          <w:sz w:val="24"/>
          <w:szCs w:val="24"/>
          <w:color w:val="auto"/>
        </w:rPr>
      </w:pPr>
    </w:p>
    <w:p>
      <w:pPr>
        <w:sectPr>
          <w:pgSz w:w="11900" w:h="16838" w:orient="portrait"/>
          <w:cols w:equalWidth="0" w:num="2">
            <w:col w:w="2120" w:space="620"/>
            <w:col w:w="8340"/>
          </w:cols>
          <w:pgMar w:left="460" w:top="217" w:right="359" w:bottom="1440" w:gutter="0" w:footer="0" w:header="0"/>
        </w:sectPr>
      </w:pPr>
    </w:p>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00"/>
        <w:spacing w:after="0"/>
        <w:rPr>
          <w:rFonts w:ascii="Arial" w:cs="Arial" w:eastAsia="Arial" w:hAnsi="Arial"/>
          <w:sz w:val="19"/>
          <w:szCs w:val="19"/>
          <w:u w:val="single" w:color="auto"/>
          <w:color w:val="0000EE"/>
        </w:rPr>
      </w:pPr>
      <w:hyperlink r:id="rId12">
        <w:r>
          <w:rPr>
            <w:rFonts w:ascii="Arial" w:cs="Arial" w:eastAsia="Arial" w:hAnsi="Arial"/>
            <w:sz w:val="19"/>
            <w:szCs w:val="19"/>
            <w:u w:val="single" w:color="auto"/>
            <w:color w:val="0000EE"/>
          </w:rPr>
          <w:t>Collins Sean Roberts</w:t>
        </w:r>
      </w:hyperlink>
    </w:p>
    <w:p>
      <w:pPr>
        <w:spacing w:after="0" w:line="291" w:lineRule="exact"/>
        <w:rPr>
          <w:sz w:val="24"/>
          <w:szCs w:val="24"/>
          <w:color w:val="auto"/>
        </w:rPr>
      </w:pPr>
    </w:p>
    <w:p>
      <w:pPr>
        <w:ind w:left="100"/>
        <w:spacing w:after="0"/>
        <w:tabs>
          <w:tab w:leader="none" w:pos="1300" w:val="left"/>
          <w:tab w:leader="none" w:pos="254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59" w:lineRule="exact"/>
        <w:rPr>
          <w:sz w:val="24"/>
          <w:szCs w:val="24"/>
          <w:color w:val="auto"/>
        </w:rPr>
      </w:pPr>
    </w:p>
    <w:p>
      <w:pPr>
        <w:ind w:left="100"/>
        <w:spacing w:after="0"/>
        <w:rPr>
          <w:sz w:val="20"/>
          <w:szCs w:val="20"/>
          <w:color w:val="auto"/>
        </w:rPr>
      </w:pPr>
      <w:r>
        <w:rPr>
          <w:rFonts w:ascii="Arial" w:cs="Arial" w:eastAsia="Arial" w:hAnsi="Arial"/>
          <w:sz w:val="16"/>
          <w:szCs w:val="16"/>
          <w:color w:val="0000FF"/>
        </w:rPr>
        <w:t>C/O BAKKT HOLDINGS, INC.</w:t>
      </w:r>
    </w:p>
    <w:p>
      <w:pPr>
        <w:spacing w:after="0" w:line="57" w:lineRule="exact"/>
        <w:rPr>
          <w:sz w:val="24"/>
          <w:szCs w:val="24"/>
          <w:color w:val="auto"/>
        </w:rPr>
      </w:pPr>
    </w:p>
    <w:p>
      <w:pPr>
        <w:ind w:left="100"/>
        <w:spacing w:after="0"/>
        <w:rPr>
          <w:sz w:val="20"/>
          <w:szCs w:val="20"/>
          <w:color w:val="auto"/>
        </w:rPr>
      </w:pPr>
      <w:r>
        <w:rPr>
          <w:rFonts w:ascii="Arial" w:cs="Arial" w:eastAsia="Arial" w:hAnsi="Arial"/>
          <w:sz w:val="15"/>
          <w:szCs w:val="15"/>
          <w:color w:val="0000FF"/>
        </w:rPr>
        <w:t>5900 WINDWARD PARKWAY, SUITE 450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6"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Bakkt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BKKT</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rPr>
          <w:sz w:val="20"/>
          <w:szCs w:val="20"/>
          <w:color w:val="auto"/>
        </w:rPr>
      </w:pPr>
      <w:r>
        <w:rPr>
          <w:rFonts w:ascii="Arial" w:cs="Arial" w:eastAsia="Arial" w:hAnsi="Arial"/>
          <w:sz w:val="16"/>
          <w:szCs w:val="16"/>
          <w:color w:val="0000FF"/>
        </w:rPr>
        <w:t>10/15/2021</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4" w:right="820" w:firstLine="4"/>
        <w:spacing w:after="0" w:line="243" w:lineRule="auto"/>
        <w:tabs>
          <w:tab w:leader="none" w:pos="131" w:val="left"/>
        </w:tabs>
        <w:numPr>
          <w:ilvl w:val="0"/>
          <w:numId w:val="1"/>
        </w:numPr>
        <w:rPr>
          <w:rFonts w:ascii="Arial" w:cs="Arial" w:eastAsia="Arial" w:hAnsi="Arial"/>
          <w:sz w:val="12"/>
          <w:szCs w:val="12"/>
          <w:color w:val="auto"/>
        </w:rPr>
      </w:pPr>
      <w:r>
        <w:rPr>
          <w:rFonts w:ascii="Arial" w:cs="Arial" w:eastAsia="Arial" w:hAnsi="Arial"/>
          <w:sz w:val="12"/>
          <w:szCs w:val="12"/>
          <w:color w:val="auto"/>
        </w:rPr>
        <w:t>Relationship of Reporting Person(s) to Issuer (Check all applicable)</w:t>
      </w:r>
    </w:p>
    <w:p>
      <w:pPr>
        <w:ind w:left="196"/>
        <w:spacing w:after="0"/>
        <w:tabs>
          <w:tab w:leader="none" w:pos="516" w:val="left"/>
          <w:tab w:leader="none" w:pos="2096" w:val="left"/>
        </w:tabs>
        <w:rPr>
          <w:sz w:val="20"/>
          <w:szCs w:val="20"/>
          <w:color w:val="auto"/>
        </w:rPr>
      </w:pPr>
      <w:r>
        <w:rPr>
          <w:rFonts w:ascii="Arial" w:cs="Arial" w:eastAsia="Arial" w:hAnsi="Arial"/>
          <w:sz w:val="16"/>
          <w:szCs w:val="16"/>
          <w:color w:val="0000FF"/>
        </w:rPr>
        <w:t>X</w:t>
      </w:r>
      <w:r>
        <w:rPr>
          <w:sz w:val="20"/>
          <w:szCs w:val="20"/>
          <w:color w:val="auto"/>
        </w:rPr>
        <w:tab/>
      </w:r>
      <w:r>
        <w:rPr>
          <w:rFonts w:ascii="Arial" w:cs="Arial" w:eastAsia="Arial" w:hAnsi="Arial"/>
          <w:sz w:val="12"/>
          <w:szCs w:val="12"/>
          <w:color w:val="auto"/>
        </w:rPr>
        <w:t>Director</w:t>
      </w:r>
      <w:r>
        <w:rPr>
          <w:sz w:val="20"/>
          <w:szCs w:val="20"/>
          <w:color w:val="auto"/>
        </w:rPr>
        <w:tab/>
      </w:r>
      <w:r>
        <w:rPr>
          <w:rFonts w:ascii="Arial" w:cs="Arial" w:eastAsia="Arial" w:hAnsi="Arial"/>
          <w:sz w:val="11"/>
          <w:szCs w:val="11"/>
          <w:color w:val="auto"/>
        </w:rPr>
        <w:t>10% Owner</w:t>
      </w:r>
    </w:p>
    <w:p>
      <w:pPr>
        <w:spacing w:after="0" w:line="100" w:lineRule="exact"/>
        <w:rPr>
          <w:sz w:val="24"/>
          <w:szCs w:val="24"/>
          <w:color w:val="auto"/>
        </w:rPr>
      </w:pPr>
    </w:p>
    <w:p>
      <w:pPr>
        <w:jc w:val="right"/>
        <w:ind w:right="500"/>
        <w:spacing w:after="0"/>
        <w:tabs>
          <w:tab w:leader="none" w:pos="720" w:val="left"/>
        </w:tabs>
        <w:rPr>
          <w:sz w:val="20"/>
          <w:szCs w:val="20"/>
          <w:color w:val="auto"/>
        </w:rPr>
      </w:pPr>
      <w:r>
        <w:rPr>
          <w:rFonts w:ascii="Arial" w:cs="Arial" w:eastAsia="Arial" w:hAnsi="Arial"/>
          <w:sz w:val="12"/>
          <w:szCs w:val="12"/>
          <w:color w:val="auto"/>
        </w:rPr>
        <w:t>Officer (give title</w:t>
      </w:r>
      <w:r>
        <w:rPr>
          <w:sz w:val="20"/>
          <w:szCs w:val="20"/>
          <w:color w:val="auto"/>
        </w:rPr>
        <w:tab/>
      </w:r>
      <w:r>
        <w:rPr>
          <w:rFonts w:ascii="Arial" w:cs="Arial" w:eastAsia="Arial" w:hAnsi="Arial"/>
          <w:sz w:val="11"/>
          <w:szCs w:val="11"/>
          <w:color w:val="auto"/>
        </w:rPr>
        <w:t>Other (specify</w:t>
      </w:r>
    </w:p>
    <w:p>
      <w:pPr>
        <w:ind w:left="536"/>
        <w:spacing w:after="0"/>
        <w:tabs>
          <w:tab w:leader="none" w:pos="2096" w:val="left"/>
        </w:tabs>
        <w:rPr>
          <w:sz w:val="20"/>
          <w:szCs w:val="20"/>
          <w:color w:val="auto"/>
        </w:rPr>
      </w:pPr>
      <w:r>
        <w:rPr>
          <w:rFonts w:ascii="Arial" w:cs="Arial" w:eastAsia="Arial" w:hAnsi="Arial"/>
          <w:sz w:val="12"/>
          <w:szCs w:val="12"/>
          <w:color w:val="auto"/>
        </w:rPr>
        <w:t>below)</w:t>
      </w:r>
      <w:r>
        <w:rPr>
          <w:sz w:val="20"/>
          <w:szCs w:val="20"/>
          <w:color w:val="auto"/>
        </w:rPr>
        <w:tab/>
      </w:r>
      <w:r>
        <w:rPr>
          <w:rFonts w:ascii="Arial" w:cs="Arial" w:eastAsia="Arial" w:hAnsi="Arial"/>
          <w:sz w:val="12"/>
          <w:szCs w:val="12"/>
          <w:color w:val="auto"/>
        </w:rPr>
        <w:t>below)</w:t>
      </w:r>
    </w:p>
    <w:p>
      <w:pPr>
        <w:spacing w:after="0" w:line="671" w:lineRule="exact"/>
        <w:rPr>
          <w:sz w:val="24"/>
          <w:szCs w:val="24"/>
          <w:color w:val="auto"/>
        </w:rPr>
      </w:pPr>
    </w:p>
    <w:p>
      <w:pPr>
        <w:sectPr>
          <w:pgSz w:w="11900" w:h="16838" w:orient="portrait"/>
          <w:cols w:equalWidth="0" w:num="3">
            <w:col w:w="3180" w:space="720"/>
            <w:col w:w="3104" w:space="720"/>
            <w:col w:w="3356"/>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24"/>
        </w:trPr>
        <w:tc>
          <w:tcPr>
            <w:tcW w:w="100" w:type="dxa"/>
            <w:vAlign w:val="bottom"/>
          </w:tcPr>
          <w:p>
            <w:pPr>
              <w:spacing w:after="0"/>
              <w:rPr>
                <w:sz w:val="2"/>
                <w:szCs w:val="2"/>
                <w:color w:val="auto"/>
              </w:rPr>
            </w:pPr>
          </w:p>
        </w:tc>
        <w:tc>
          <w:tcPr>
            <w:tcW w:w="560" w:type="dxa"/>
            <w:vAlign w:val="bottom"/>
            <w:shd w:val="clear" w:color="auto" w:fill="9A9A9A"/>
          </w:tcPr>
          <w:p>
            <w:pPr>
              <w:spacing w:after="0"/>
              <w:rPr>
                <w:sz w:val="2"/>
                <w:szCs w:val="2"/>
                <w:color w:val="auto"/>
              </w:rPr>
            </w:pPr>
          </w:p>
        </w:tc>
        <w:tc>
          <w:tcPr>
            <w:tcW w:w="660" w:type="dxa"/>
            <w:vAlign w:val="bottom"/>
            <w:shd w:val="clear" w:color="auto" w:fill="9A9A9A"/>
          </w:tcPr>
          <w:p>
            <w:pPr>
              <w:spacing w:after="0"/>
              <w:rPr>
                <w:sz w:val="2"/>
                <w:szCs w:val="2"/>
                <w:color w:val="auto"/>
              </w:rPr>
            </w:pPr>
          </w:p>
        </w:tc>
        <w:tc>
          <w:tcPr>
            <w:tcW w:w="1080" w:type="dxa"/>
            <w:vAlign w:val="bottom"/>
            <w:shd w:val="clear" w:color="auto" w:fill="9A9A9A"/>
          </w:tcPr>
          <w:p>
            <w:pPr>
              <w:spacing w:after="0"/>
              <w:rPr>
                <w:sz w:val="2"/>
                <w:szCs w:val="2"/>
                <w:color w:val="auto"/>
              </w:rPr>
            </w:pPr>
          </w:p>
        </w:tc>
        <w:tc>
          <w:tcPr>
            <w:tcW w:w="960" w:type="dxa"/>
            <w:vAlign w:val="bottom"/>
            <w:shd w:val="clear" w:color="auto" w:fill="9A9A9A"/>
          </w:tcPr>
          <w:p>
            <w:pPr>
              <w:spacing w:after="0"/>
              <w:rPr>
                <w:sz w:val="2"/>
                <w:szCs w:val="2"/>
                <w:color w:val="auto"/>
              </w:rPr>
            </w:pPr>
          </w:p>
        </w:tc>
        <w:tc>
          <w:tcPr>
            <w:tcW w:w="60" w:type="dxa"/>
            <w:vAlign w:val="bottom"/>
            <w:shd w:val="clear" w:color="auto" w:fill="9A9A9A"/>
          </w:tcPr>
          <w:p>
            <w:pPr>
              <w:spacing w:after="0"/>
              <w:rPr>
                <w:sz w:val="2"/>
                <w:szCs w:val="2"/>
                <w:color w:val="auto"/>
              </w:rPr>
            </w:pPr>
          </w:p>
        </w:tc>
        <w:tc>
          <w:tcPr>
            <w:tcW w:w="340" w:type="dxa"/>
            <w:vAlign w:val="bottom"/>
            <w:shd w:val="clear" w:color="auto" w:fill="9A9A9A"/>
          </w:tcPr>
          <w:p>
            <w:pPr>
              <w:spacing w:after="0"/>
              <w:rPr>
                <w:sz w:val="2"/>
                <w:szCs w:val="2"/>
                <w:color w:val="auto"/>
              </w:rPr>
            </w:pPr>
          </w:p>
        </w:tc>
        <w:tc>
          <w:tcPr>
            <w:tcW w:w="3240" w:type="dxa"/>
            <w:vAlign w:val="bottom"/>
            <w:gridSpan w:val="7"/>
            <w:vMerge w:val="restart"/>
          </w:tcPr>
          <w:p>
            <w:pPr>
              <w:ind w:left="140"/>
              <w:spacing w:after="0"/>
              <w:rPr>
                <w:sz w:val="20"/>
                <w:szCs w:val="20"/>
                <w:color w:val="auto"/>
              </w:rPr>
            </w:pPr>
            <w:r>
              <w:rPr>
                <w:rFonts w:ascii="Arial" w:cs="Arial" w:eastAsia="Arial" w:hAnsi="Arial"/>
                <w:sz w:val="12"/>
                <w:szCs w:val="12"/>
                <w:color w:val="auto"/>
              </w:rPr>
              <w:t>4. If Amendment, Date of Original Filed (Month/Day/Year)</w:t>
            </w:r>
          </w:p>
        </w:tc>
        <w:tc>
          <w:tcPr>
            <w:tcW w:w="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20" w:type="dxa"/>
            <w:vAlign w:val="bottom"/>
            <w:gridSpan w:val="9"/>
            <w:vMerge w:val="restart"/>
          </w:tcPr>
          <w:p>
            <w:pPr>
              <w:ind w:left="6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line="20" w:lineRule="exact"/>
              <w:rPr>
                <w:sz w:val="1"/>
                <w:szCs w:val="1"/>
                <w:color w:val="auto"/>
              </w:rPr>
            </w:pPr>
          </w:p>
        </w:tc>
      </w:tr>
      <w:tr>
        <w:trPr>
          <w:trHeight w:val="141"/>
        </w:trPr>
        <w:tc>
          <w:tcPr>
            <w:tcW w:w="660" w:type="dxa"/>
            <w:vAlign w:val="bottom"/>
            <w:gridSpan w:val="2"/>
            <w:vMerge w:val="restart"/>
          </w:tcPr>
          <w:p>
            <w:pPr>
              <w:ind w:left="60"/>
              <w:spacing w:after="0"/>
              <w:rPr>
                <w:sz w:val="20"/>
                <w:szCs w:val="20"/>
                <w:color w:val="auto"/>
              </w:rPr>
            </w:pPr>
            <w:r>
              <w:rPr>
                <w:rFonts w:ascii="Arial" w:cs="Arial" w:eastAsia="Arial" w:hAnsi="Arial"/>
                <w:sz w:val="12"/>
                <w:szCs w:val="12"/>
                <w:color w:val="auto"/>
              </w:rPr>
              <w:t>(Street)</w:t>
            </w:r>
          </w:p>
        </w:tc>
        <w:tc>
          <w:tcPr>
            <w:tcW w:w="6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40" w:type="dxa"/>
            <w:vAlign w:val="bottom"/>
            <w:gridSpan w:val="7"/>
            <w:vMerge w:val="continue"/>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20" w:type="dxa"/>
            <w:vAlign w:val="bottom"/>
            <w:gridSpan w:val="9"/>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0"/>
        </w:trPr>
        <w:tc>
          <w:tcPr>
            <w:tcW w:w="660" w:type="dxa"/>
            <w:vAlign w:val="bottom"/>
            <w:gridSpan w:val="2"/>
            <w:vMerge w:val="continue"/>
          </w:tcPr>
          <w:p>
            <w:pPr>
              <w:spacing w:after="0"/>
              <w:rPr>
                <w:sz w:val="8"/>
                <w:szCs w:val="8"/>
                <w:color w:val="auto"/>
              </w:rPr>
            </w:pPr>
          </w:p>
        </w:tc>
        <w:tc>
          <w:tcPr>
            <w:tcW w:w="6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96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560" w:type="dxa"/>
            <w:vAlign w:val="bottom"/>
            <w:gridSpan w:val="6"/>
            <w:vMerge w:val="restart"/>
          </w:tcPr>
          <w:p>
            <w:pPr>
              <w:ind w:left="260"/>
              <w:spacing w:after="0"/>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Form filed by One Reporting Person</w:t>
            </w: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20" w:type="dxa"/>
            <w:vAlign w:val="bottom"/>
            <w:gridSpan w:val="2"/>
            <w:vMerge w:val="restart"/>
          </w:tcPr>
          <w:p>
            <w:pPr>
              <w:spacing w:after="0"/>
              <w:rPr>
                <w:sz w:val="20"/>
                <w:szCs w:val="20"/>
                <w:color w:val="auto"/>
              </w:rPr>
            </w:pPr>
            <w:r>
              <w:rPr>
                <w:rFonts w:ascii="Arial" w:cs="Arial" w:eastAsia="Arial" w:hAnsi="Arial"/>
                <w:sz w:val="16"/>
                <w:szCs w:val="16"/>
                <w:color w:val="0000FF"/>
              </w:rPr>
              <w:t>ALPHARETTA</w:t>
            </w:r>
          </w:p>
        </w:tc>
        <w:tc>
          <w:tcPr>
            <w:tcW w:w="1080" w:type="dxa"/>
            <w:vAlign w:val="bottom"/>
            <w:vMerge w:val="restart"/>
          </w:tcPr>
          <w:p>
            <w:pPr>
              <w:spacing w:after="0"/>
              <w:rPr>
                <w:sz w:val="20"/>
                <w:szCs w:val="20"/>
                <w:color w:val="auto"/>
              </w:rPr>
            </w:pPr>
            <w:r>
              <w:rPr>
                <w:rFonts w:ascii="Arial" w:cs="Arial" w:eastAsia="Arial" w:hAnsi="Arial"/>
                <w:sz w:val="16"/>
                <w:szCs w:val="16"/>
                <w:color w:val="0000FF"/>
              </w:rPr>
              <w:t>GA</w:t>
            </w:r>
          </w:p>
        </w:tc>
        <w:tc>
          <w:tcPr>
            <w:tcW w:w="960" w:type="dxa"/>
            <w:vAlign w:val="bottom"/>
            <w:vMerge w:val="restart"/>
          </w:tcPr>
          <w:p>
            <w:pPr>
              <w:ind w:left="160"/>
              <w:spacing w:after="0"/>
              <w:rPr>
                <w:sz w:val="20"/>
                <w:szCs w:val="20"/>
                <w:color w:val="auto"/>
              </w:rPr>
            </w:pPr>
            <w:r>
              <w:rPr>
                <w:rFonts w:ascii="Arial" w:cs="Arial" w:eastAsia="Arial" w:hAnsi="Arial"/>
                <w:sz w:val="16"/>
                <w:szCs w:val="16"/>
                <w:color w:val="0000FF"/>
              </w:rPr>
              <w:t>30005</w:t>
            </w: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0" w:type="dxa"/>
            <w:vAlign w:val="bottom"/>
          </w:tcPr>
          <w:p>
            <w:pPr>
              <w:spacing w:after="0"/>
              <w:rPr>
                <w:sz w:val="9"/>
                <w:szCs w:val="9"/>
                <w:color w:val="auto"/>
              </w:rPr>
            </w:pPr>
          </w:p>
        </w:tc>
        <w:tc>
          <w:tcPr>
            <w:tcW w:w="8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560" w:type="dxa"/>
            <w:vAlign w:val="bottom"/>
            <w:gridSpan w:val="6"/>
            <w:vMerge w:val="continue"/>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10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0" w:type="dxa"/>
            <w:vAlign w:val="bottom"/>
          </w:tcPr>
          <w:p>
            <w:pPr>
              <w:spacing w:after="0"/>
              <w:rPr>
                <w:sz w:val="9"/>
                <w:szCs w:val="9"/>
                <w:color w:val="auto"/>
              </w:rPr>
            </w:pPr>
          </w:p>
        </w:tc>
        <w:tc>
          <w:tcPr>
            <w:tcW w:w="8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80" w:type="dxa"/>
            <w:vAlign w:val="bottom"/>
            <w:gridSpan w:val="7"/>
            <w:vMerge w:val="restart"/>
          </w:tcPr>
          <w:p>
            <w:pPr>
              <w:ind w:left="16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87"/>
        </w:trPr>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96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80" w:type="dxa"/>
            <w:vAlign w:val="bottom"/>
          </w:tcPr>
          <w:p>
            <w:pPr>
              <w:spacing w:after="0"/>
              <w:rPr>
                <w:sz w:val="7"/>
                <w:szCs w:val="7"/>
                <w:color w:val="auto"/>
              </w:rPr>
            </w:pPr>
          </w:p>
        </w:tc>
        <w:tc>
          <w:tcPr>
            <w:tcW w:w="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420" w:type="dxa"/>
            <w:vAlign w:val="bottom"/>
          </w:tcPr>
          <w:p>
            <w:pPr>
              <w:spacing w:after="0"/>
              <w:rPr>
                <w:sz w:val="7"/>
                <w:szCs w:val="7"/>
                <w:color w:val="auto"/>
              </w:rPr>
            </w:pPr>
          </w:p>
        </w:tc>
        <w:tc>
          <w:tcPr>
            <w:tcW w:w="400" w:type="dxa"/>
            <w:vAlign w:val="bottom"/>
          </w:tcPr>
          <w:p>
            <w:pPr>
              <w:spacing w:after="0"/>
              <w:rPr>
                <w:sz w:val="7"/>
                <w:szCs w:val="7"/>
                <w:color w:val="auto"/>
              </w:rPr>
            </w:pPr>
          </w:p>
        </w:tc>
        <w:tc>
          <w:tcPr>
            <w:tcW w:w="8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60" w:type="dxa"/>
            <w:vAlign w:val="bottom"/>
          </w:tcPr>
          <w:p>
            <w:pPr>
              <w:spacing w:after="0"/>
              <w:rPr>
                <w:sz w:val="7"/>
                <w:szCs w:val="7"/>
                <w:color w:val="auto"/>
              </w:rPr>
            </w:pPr>
          </w:p>
        </w:tc>
        <w:tc>
          <w:tcPr>
            <w:tcW w:w="360" w:type="dxa"/>
            <w:vAlign w:val="bottom"/>
          </w:tcPr>
          <w:p>
            <w:pPr>
              <w:spacing w:after="0"/>
              <w:rPr>
                <w:sz w:val="7"/>
                <w:szCs w:val="7"/>
                <w:color w:val="auto"/>
              </w:rPr>
            </w:pPr>
          </w:p>
        </w:tc>
        <w:tc>
          <w:tcPr>
            <w:tcW w:w="80" w:type="dxa"/>
            <w:vAlign w:val="bottom"/>
          </w:tcPr>
          <w:p>
            <w:pPr>
              <w:spacing w:after="0"/>
              <w:rPr>
                <w:sz w:val="7"/>
                <w:szCs w:val="7"/>
                <w:color w:val="auto"/>
              </w:rPr>
            </w:pPr>
          </w:p>
        </w:tc>
        <w:tc>
          <w:tcPr>
            <w:tcW w:w="298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3"/>
        </w:trPr>
        <w:tc>
          <w:tcPr>
            <w:tcW w:w="100" w:type="dxa"/>
            <w:vAlign w:val="bottom"/>
          </w:tcPr>
          <w:p>
            <w:pPr>
              <w:spacing w:after="0"/>
              <w:rPr>
                <w:sz w:val="4"/>
                <w:szCs w:val="4"/>
                <w:color w:val="auto"/>
              </w:rPr>
            </w:pPr>
          </w:p>
        </w:tc>
        <w:tc>
          <w:tcPr>
            <w:tcW w:w="560" w:type="dxa"/>
            <w:vAlign w:val="bottom"/>
            <w:tcBorders>
              <w:bottom w:val="single" w:sz="8" w:color="9A9A9A"/>
            </w:tcBorders>
          </w:tcPr>
          <w:p>
            <w:pPr>
              <w:spacing w:after="0"/>
              <w:rPr>
                <w:sz w:val="4"/>
                <w:szCs w:val="4"/>
                <w:color w:val="auto"/>
              </w:rPr>
            </w:pPr>
          </w:p>
        </w:tc>
        <w:tc>
          <w:tcPr>
            <w:tcW w:w="660" w:type="dxa"/>
            <w:vAlign w:val="bottom"/>
            <w:tcBorders>
              <w:bottom w:val="single" w:sz="8" w:color="9A9A9A"/>
            </w:tcBorders>
          </w:tcPr>
          <w:p>
            <w:pPr>
              <w:spacing w:after="0"/>
              <w:rPr>
                <w:sz w:val="4"/>
                <w:szCs w:val="4"/>
                <w:color w:val="auto"/>
              </w:rPr>
            </w:pPr>
          </w:p>
        </w:tc>
        <w:tc>
          <w:tcPr>
            <w:tcW w:w="1080" w:type="dxa"/>
            <w:vAlign w:val="bottom"/>
            <w:tcBorders>
              <w:bottom w:val="single" w:sz="8" w:color="9A9A9A"/>
            </w:tcBorders>
          </w:tcPr>
          <w:p>
            <w:pPr>
              <w:spacing w:after="0"/>
              <w:rPr>
                <w:sz w:val="4"/>
                <w:szCs w:val="4"/>
                <w:color w:val="auto"/>
              </w:rPr>
            </w:pPr>
          </w:p>
        </w:tc>
        <w:tc>
          <w:tcPr>
            <w:tcW w:w="960" w:type="dxa"/>
            <w:vAlign w:val="bottom"/>
            <w:tcBorders>
              <w:bottom w:val="single" w:sz="8" w:color="9A9A9A"/>
            </w:tcBorders>
          </w:tcPr>
          <w:p>
            <w:pPr>
              <w:spacing w:after="0"/>
              <w:rPr>
                <w:sz w:val="4"/>
                <w:szCs w:val="4"/>
                <w:color w:val="auto"/>
              </w:rPr>
            </w:pPr>
          </w:p>
        </w:tc>
        <w:tc>
          <w:tcPr>
            <w:tcW w:w="60" w:type="dxa"/>
            <w:vAlign w:val="bottom"/>
            <w:tcBorders>
              <w:bottom w:val="single" w:sz="8" w:color="9A9A9A"/>
            </w:tcBorders>
          </w:tcPr>
          <w:p>
            <w:pPr>
              <w:spacing w:after="0"/>
              <w:rPr>
                <w:sz w:val="4"/>
                <w:szCs w:val="4"/>
                <w:color w:val="auto"/>
              </w:rPr>
            </w:pPr>
          </w:p>
        </w:tc>
        <w:tc>
          <w:tcPr>
            <w:tcW w:w="340" w:type="dxa"/>
            <w:vAlign w:val="bottom"/>
            <w:tcBorders>
              <w:bottom w:val="single" w:sz="8" w:color="9A9A9A"/>
            </w:tcBorders>
          </w:tcPr>
          <w:p>
            <w:pPr>
              <w:spacing w:after="0"/>
              <w:rPr>
                <w:sz w:val="4"/>
                <w:szCs w:val="4"/>
                <w:color w:val="auto"/>
              </w:rPr>
            </w:pPr>
          </w:p>
        </w:tc>
        <w:tc>
          <w:tcPr>
            <w:tcW w:w="460" w:type="dxa"/>
            <w:vAlign w:val="bottom"/>
          </w:tcPr>
          <w:p>
            <w:pPr>
              <w:spacing w:after="0"/>
              <w:rPr>
                <w:sz w:val="4"/>
                <w:szCs w:val="4"/>
                <w:color w:val="auto"/>
              </w:rPr>
            </w:pPr>
          </w:p>
        </w:tc>
        <w:tc>
          <w:tcPr>
            <w:tcW w:w="180" w:type="dxa"/>
            <w:vAlign w:val="bottom"/>
          </w:tcPr>
          <w:p>
            <w:pPr>
              <w:spacing w:after="0"/>
              <w:rPr>
                <w:sz w:val="4"/>
                <w:szCs w:val="4"/>
                <w:color w:val="auto"/>
              </w:rPr>
            </w:pPr>
          </w:p>
        </w:tc>
        <w:tc>
          <w:tcPr>
            <w:tcW w:w="680" w:type="dxa"/>
            <w:vAlign w:val="bottom"/>
          </w:tcPr>
          <w:p>
            <w:pPr>
              <w:spacing w:after="0"/>
              <w:rPr>
                <w:sz w:val="4"/>
                <w:szCs w:val="4"/>
                <w:color w:val="auto"/>
              </w:rPr>
            </w:pPr>
          </w:p>
        </w:tc>
        <w:tc>
          <w:tcPr>
            <w:tcW w:w="28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0" w:type="dxa"/>
            <w:vAlign w:val="bottom"/>
          </w:tcPr>
          <w:p>
            <w:pPr>
              <w:spacing w:after="0"/>
              <w:rPr>
                <w:sz w:val="4"/>
                <w:szCs w:val="4"/>
                <w:color w:val="auto"/>
              </w:rPr>
            </w:pPr>
          </w:p>
        </w:tc>
        <w:tc>
          <w:tcPr>
            <w:tcW w:w="8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6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580" w:type="dxa"/>
            <w:vAlign w:val="bottom"/>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10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2"/>
                <w:szCs w:val="12"/>
                <w:color w:val="auto"/>
              </w:rPr>
              <w:t>(City)</w:t>
            </w:r>
          </w:p>
        </w:tc>
        <w:tc>
          <w:tcPr>
            <w:tcW w:w="66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2"/>
                <w:szCs w:val="12"/>
                <w:color w:val="auto"/>
              </w:rPr>
              <w:t>(State)</w:t>
            </w:r>
          </w:p>
        </w:tc>
        <w:tc>
          <w:tcPr>
            <w:tcW w:w="960" w:type="dxa"/>
            <w:vAlign w:val="bottom"/>
          </w:tcPr>
          <w:p>
            <w:pPr>
              <w:ind w:left="160"/>
              <w:spacing w:after="0"/>
              <w:rPr>
                <w:sz w:val="20"/>
                <w:szCs w:val="20"/>
                <w:color w:val="auto"/>
              </w:rPr>
            </w:pPr>
            <w:r>
              <w:rPr>
                <w:rFonts w:ascii="Arial" w:cs="Arial" w:eastAsia="Arial" w:hAnsi="Arial"/>
                <w:sz w:val="12"/>
                <w:szCs w:val="12"/>
                <w:color w:val="auto"/>
              </w:rPr>
              <w:t>(Zip)</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10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1080" w:type="dxa"/>
            <w:vAlign w:val="bottom"/>
            <w:tcBorders>
              <w:bottom w:val="single" w:sz="8" w:color="2C2C2C"/>
            </w:tcBorders>
          </w:tcPr>
          <w:p>
            <w:pPr>
              <w:spacing w:after="0"/>
              <w:rPr>
                <w:sz w:val="10"/>
                <w:szCs w:val="10"/>
                <w:color w:val="auto"/>
              </w:rPr>
            </w:pPr>
          </w:p>
        </w:tc>
        <w:tc>
          <w:tcPr>
            <w:tcW w:w="1020" w:type="dxa"/>
            <w:vAlign w:val="bottom"/>
            <w:tcBorders>
              <w:bottom w:val="single" w:sz="8" w:color="2C2C2C"/>
            </w:tcBorders>
            <w:gridSpan w:val="2"/>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1600" w:type="dxa"/>
            <w:vAlign w:val="bottom"/>
            <w:tcBorders>
              <w:bottom w:val="single" w:sz="8" w:color="2C2C2C"/>
            </w:tcBorders>
            <w:gridSpan w:val="4"/>
          </w:tcPr>
          <w:p>
            <w:pPr>
              <w:spacing w:after="0"/>
              <w:rPr>
                <w:sz w:val="10"/>
                <w:szCs w:val="10"/>
                <w:color w:val="auto"/>
              </w:rPr>
            </w:pPr>
          </w:p>
        </w:tc>
        <w:tc>
          <w:tcPr>
            <w:tcW w:w="2740" w:type="dxa"/>
            <w:vAlign w:val="bottom"/>
            <w:tcBorders>
              <w:bottom w:val="single" w:sz="8" w:color="2C2C2C"/>
            </w:tcBorders>
            <w:gridSpan w:val="7"/>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10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300" w:type="dxa"/>
            <w:vAlign w:val="bottom"/>
            <w:tcBorders>
              <w:top w:val="single" w:sz="8" w:color="2C2C2C"/>
            </w:tcBorders>
            <w:gridSpan w:val="15"/>
          </w:tcPr>
          <w:p>
            <w:pPr>
              <w:ind w:lef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
        </w:trPr>
        <w:tc>
          <w:tcPr>
            <w:tcW w:w="2400" w:type="dxa"/>
            <w:vAlign w:val="bottom"/>
            <w:tcBorders>
              <w:bottom w:val="single" w:sz="8" w:color="2C2C2C"/>
            </w:tcBorders>
            <w:gridSpan w:val="4"/>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3"/>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57"/>
        </w:trPr>
        <w:tc>
          <w:tcPr>
            <w:tcW w:w="2400" w:type="dxa"/>
            <w:vAlign w:val="bottom"/>
            <w:gridSpan w:val="4"/>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960" w:type="dxa"/>
            <w:vAlign w:val="bottom"/>
          </w:tcPr>
          <w:p>
            <w:pPr>
              <w:spacing w:after="0"/>
              <w:rPr>
                <w:sz w:val="13"/>
                <w:szCs w:val="13"/>
                <w:color w:val="auto"/>
              </w:rPr>
            </w:pPr>
          </w:p>
        </w:tc>
        <w:tc>
          <w:tcPr>
            <w:tcW w:w="860" w:type="dxa"/>
            <w:vAlign w:val="bottom"/>
            <w:gridSpan w:val="3"/>
          </w:tcPr>
          <w:p>
            <w:pPr>
              <w:ind w:left="40"/>
              <w:spacing w:after="0"/>
              <w:rPr>
                <w:sz w:val="20"/>
                <w:szCs w:val="20"/>
                <w:color w:val="auto"/>
              </w:rPr>
            </w:pPr>
            <w:r>
              <w:rPr>
                <w:rFonts w:ascii="Arial" w:cs="Arial" w:eastAsia="Arial" w:hAnsi="Arial"/>
                <w:sz w:val="11"/>
                <w:szCs w:val="11"/>
                <w:b w:val="1"/>
                <w:bCs w:val="1"/>
                <w:color w:val="auto"/>
              </w:rPr>
              <w:t>2. Transaction</w:t>
            </w:r>
          </w:p>
        </w:tc>
        <w:tc>
          <w:tcPr>
            <w:tcW w:w="180" w:type="dxa"/>
            <w:vAlign w:val="bottom"/>
          </w:tcPr>
          <w:p>
            <w:pPr>
              <w:spacing w:after="0"/>
              <w:rPr>
                <w:sz w:val="13"/>
                <w:szCs w:val="13"/>
                <w:color w:val="auto"/>
              </w:rPr>
            </w:pP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rPr>
              <w:t>2A. Deemed</w:t>
            </w:r>
          </w:p>
        </w:tc>
        <w:tc>
          <w:tcPr>
            <w:tcW w:w="28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400" w:type="dxa"/>
            <w:vAlign w:val="bottom"/>
          </w:tcPr>
          <w:p>
            <w:pPr>
              <w:spacing w:after="0"/>
              <w:rPr>
                <w:sz w:val="13"/>
                <w:szCs w:val="13"/>
                <w:color w:val="auto"/>
              </w:rPr>
            </w:pPr>
          </w:p>
        </w:tc>
        <w:tc>
          <w:tcPr>
            <w:tcW w:w="1480" w:type="dxa"/>
            <w:vAlign w:val="bottom"/>
            <w:gridSpan w:val="3"/>
          </w:tcPr>
          <w:p>
            <w:pPr>
              <w:ind w:left="20"/>
              <w:spacing w:after="0"/>
              <w:rPr>
                <w:sz w:val="20"/>
                <w:szCs w:val="20"/>
                <w:color w:val="auto"/>
              </w:rPr>
            </w:pPr>
            <w:r>
              <w:rPr>
                <w:rFonts w:ascii="Arial" w:cs="Arial" w:eastAsia="Arial" w:hAnsi="Arial"/>
                <w:sz w:val="11"/>
                <w:szCs w:val="11"/>
                <w:b w:val="1"/>
                <w:bCs w:val="1"/>
                <w:color w:val="auto"/>
                <w:w w:val="97"/>
              </w:rPr>
              <w:t>4. Securities Acquired (A) or</w:t>
            </w: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60" w:type="dxa"/>
            <w:vAlign w:val="bottom"/>
            <w:gridSpan w:val="3"/>
          </w:tcPr>
          <w:p>
            <w:pPr>
              <w:ind w:left="2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19"/>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60" w:type="dxa"/>
            <w:vAlign w:val="bottom"/>
            <w:gridSpan w:val="3"/>
          </w:tcPr>
          <w:p>
            <w:pPr>
              <w:ind w:left="40"/>
              <w:spacing w:after="0" w:line="119" w:lineRule="exact"/>
              <w:rPr>
                <w:sz w:val="20"/>
                <w:szCs w:val="20"/>
                <w:color w:val="auto"/>
              </w:rPr>
            </w:pPr>
            <w:r>
              <w:rPr>
                <w:rFonts w:ascii="Arial" w:cs="Arial" w:eastAsia="Arial" w:hAnsi="Arial"/>
                <w:sz w:val="11"/>
                <w:szCs w:val="11"/>
                <w:b w:val="1"/>
                <w:bCs w:val="1"/>
                <w:color w:val="auto"/>
              </w:rPr>
              <w:t>Date</w:t>
            </w:r>
          </w:p>
        </w:tc>
        <w:tc>
          <w:tcPr>
            <w:tcW w:w="180" w:type="dxa"/>
            <w:vAlign w:val="bottom"/>
          </w:tcPr>
          <w:p>
            <w:pPr>
              <w:spacing w:after="0"/>
              <w:rPr>
                <w:sz w:val="10"/>
                <w:szCs w:val="10"/>
                <w:color w:val="auto"/>
              </w:rPr>
            </w:pPr>
          </w:p>
        </w:tc>
        <w:tc>
          <w:tcPr>
            <w:tcW w:w="960" w:type="dxa"/>
            <w:vAlign w:val="bottom"/>
            <w:gridSpan w:val="2"/>
          </w:tcPr>
          <w:p>
            <w:pPr>
              <w:ind w:left="20"/>
              <w:spacing w:after="0" w:line="119" w:lineRule="exact"/>
              <w:rPr>
                <w:sz w:val="20"/>
                <w:szCs w:val="20"/>
                <w:color w:val="auto"/>
              </w:rPr>
            </w:pPr>
            <w:r>
              <w:rPr>
                <w:rFonts w:ascii="Arial" w:cs="Arial" w:eastAsia="Arial" w:hAnsi="Arial"/>
                <w:sz w:val="11"/>
                <w:szCs w:val="11"/>
                <w:b w:val="1"/>
                <w:bCs w:val="1"/>
                <w:color w:val="auto"/>
              </w:rPr>
              <w:t>Execution Date,</w:t>
            </w:r>
          </w:p>
        </w:tc>
        <w:tc>
          <w:tcPr>
            <w:tcW w:w="820" w:type="dxa"/>
            <w:vAlign w:val="bottom"/>
            <w:gridSpan w:val="2"/>
          </w:tcPr>
          <w:p>
            <w:pPr>
              <w:ind w:left="60"/>
              <w:spacing w:after="0" w:line="119" w:lineRule="exact"/>
              <w:rPr>
                <w:sz w:val="20"/>
                <w:szCs w:val="20"/>
                <w:color w:val="auto"/>
              </w:rPr>
            </w:pPr>
            <w:r>
              <w:rPr>
                <w:rFonts w:ascii="Arial" w:cs="Arial" w:eastAsia="Arial" w:hAnsi="Arial"/>
                <w:sz w:val="11"/>
                <w:szCs w:val="11"/>
                <w:b w:val="1"/>
                <w:bCs w:val="1"/>
                <w:color w:val="auto"/>
              </w:rPr>
              <w:t>Transaction</w:t>
            </w:r>
          </w:p>
        </w:tc>
        <w:tc>
          <w:tcPr>
            <w:tcW w:w="1840" w:type="dxa"/>
            <w:vAlign w:val="bottom"/>
            <w:gridSpan w:val="4"/>
          </w:tcPr>
          <w:p>
            <w:pPr>
              <w:ind w:left="20"/>
              <w:spacing w:after="0" w:line="119" w:lineRule="exact"/>
              <w:rPr>
                <w:sz w:val="20"/>
                <w:szCs w:val="20"/>
                <w:color w:val="auto"/>
              </w:rPr>
            </w:pPr>
            <w:r>
              <w:rPr>
                <w:rFonts w:ascii="Arial" w:cs="Arial" w:eastAsia="Arial" w:hAnsi="Arial"/>
                <w:sz w:val="11"/>
                <w:szCs w:val="11"/>
                <w:b w:val="1"/>
                <w:bCs w:val="1"/>
                <w:color w:val="auto"/>
              </w:rPr>
              <w:t>Disposed Of (D) (Instr. 3, 4 and 5)</w:t>
            </w:r>
          </w:p>
        </w:tc>
        <w:tc>
          <w:tcPr>
            <w:tcW w:w="80" w:type="dxa"/>
            <w:vAlign w:val="bottom"/>
          </w:tcPr>
          <w:p>
            <w:pPr>
              <w:spacing w:after="0"/>
              <w:rPr>
                <w:sz w:val="10"/>
                <w:szCs w:val="10"/>
                <w:color w:val="auto"/>
              </w:rPr>
            </w:pPr>
          </w:p>
        </w:tc>
        <w:tc>
          <w:tcPr>
            <w:tcW w:w="600" w:type="dxa"/>
            <w:vAlign w:val="bottom"/>
          </w:tcPr>
          <w:p>
            <w:pPr>
              <w:ind w:left="60"/>
              <w:spacing w:after="0" w:line="119" w:lineRule="exact"/>
              <w:rPr>
                <w:sz w:val="20"/>
                <w:szCs w:val="20"/>
                <w:color w:val="auto"/>
              </w:rPr>
            </w:pPr>
            <w:r>
              <w:rPr>
                <w:rFonts w:ascii="Arial" w:cs="Arial" w:eastAsia="Arial" w:hAnsi="Arial"/>
                <w:sz w:val="11"/>
                <w:szCs w:val="11"/>
                <w:b w:val="1"/>
                <w:bCs w:val="1"/>
                <w:color w:val="auto"/>
                <w:w w:val="98"/>
              </w:rPr>
              <w:t>Securities</w:t>
            </w:r>
          </w:p>
        </w:tc>
        <w:tc>
          <w:tcPr>
            <w:tcW w:w="580" w:type="dxa"/>
            <w:vAlign w:val="bottom"/>
          </w:tcPr>
          <w:p>
            <w:pPr>
              <w:spacing w:after="0"/>
              <w:rPr>
                <w:sz w:val="10"/>
                <w:szCs w:val="10"/>
                <w:color w:val="auto"/>
              </w:rPr>
            </w:pPr>
          </w:p>
        </w:tc>
        <w:tc>
          <w:tcPr>
            <w:tcW w:w="940" w:type="dxa"/>
            <w:vAlign w:val="bottom"/>
            <w:gridSpan w:val="2"/>
          </w:tcPr>
          <w:p>
            <w:pPr>
              <w:ind w:left="20"/>
              <w:spacing w:after="0" w:line="119" w:lineRule="exact"/>
              <w:rPr>
                <w:sz w:val="20"/>
                <w:szCs w:val="20"/>
                <w:color w:val="auto"/>
              </w:rPr>
            </w:pPr>
            <w:r>
              <w:rPr>
                <w:rFonts w:ascii="Arial" w:cs="Arial" w:eastAsia="Arial" w:hAnsi="Arial"/>
                <w:sz w:val="11"/>
                <w:szCs w:val="11"/>
                <w:b w:val="1"/>
                <w:bCs w:val="1"/>
                <w:color w:val="auto"/>
              </w:rPr>
              <w:t>Form: Direct</w:t>
            </w:r>
          </w:p>
        </w:tc>
        <w:tc>
          <w:tcPr>
            <w:tcW w:w="860" w:type="dxa"/>
            <w:vAlign w:val="bottom"/>
            <w:gridSpan w:val="3"/>
          </w:tcPr>
          <w:p>
            <w:pPr>
              <w:ind w:left="20"/>
              <w:spacing w:after="0" w:line="119"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1"/>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40" w:type="dxa"/>
            <w:vAlign w:val="bottom"/>
            <w:gridSpan w:val="4"/>
          </w:tcPr>
          <w:p>
            <w:pPr>
              <w:ind w:left="40"/>
              <w:spacing w:after="0" w:line="121" w:lineRule="exact"/>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20"/>
              <w:spacing w:after="0" w:line="121" w:lineRule="exact"/>
              <w:rPr>
                <w:sz w:val="20"/>
                <w:szCs w:val="20"/>
                <w:color w:val="auto"/>
              </w:rPr>
            </w:pPr>
            <w:r>
              <w:rPr>
                <w:rFonts w:ascii="Arial" w:cs="Arial" w:eastAsia="Arial" w:hAnsi="Arial"/>
                <w:sz w:val="11"/>
                <w:szCs w:val="11"/>
                <w:b w:val="1"/>
                <w:bCs w:val="1"/>
                <w:color w:val="auto"/>
              </w:rPr>
              <w:t>if any</w:t>
            </w:r>
          </w:p>
        </w:tc>
        <w:tc>
          <w:tcPr>
            <w:tcW w:w="280" w:type="dxa"/>
            <w:vAlign w:val="bottom"/>
          </w:tcPr>
          <w:p>
            <w:pPr>
              <w:spacing w:after="0"/>
              <w:rPr>
                <w:sz w:val="10"/>
                <w:szCs w:val="10"/>
                <w:color w:val="auto"/>
              </w:rPr>
            </w:pPr>
          </w:p>
        </w:tc>
        <w:tc>
          <w:tcPr>
            <w:tcW w:w="82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rPr>
              <w:t>Code (Instr.</w:t>
            </w:r>
          </w:p>
        </w:tc>
        <w:tc>
          <w:tcPr>
            <w:tcW w:w="8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rPr>
              <w:t>Beneficially Owned</w:t>
            </w:r>
          </w:p>
        </w:tc>
        <w:tc>
          <w:tcPr>
            <w:tcW w:w="940" w:type="dxa"/>
            <w:vAlign w:val="bottom"/>
            <w:gridSpan w:val="2"/>
          </w:tcPr>
          <w:p>
            <w:pPr>
              <w:ind w:left="20"/>
              <w:spacing w:after="0" w:line="121" w:lineRule="exact"/>
              <w:rPr>
                <w:sz w:val="20"/>
                <w:szCs w:val="20"/>
                <w:color w:val="auto"/>
              </w:rPr>
            </w:pPr>
            <w:r>
              <w:rPr>
                <w:rFonts w:ascii="Arial" w:cs="Arial" w:eastAsia="Arial" w:hAnsi="Arial"/>
                <w:sz w:val="11"/>
                <w:szCs w:val="11"/>
                <w:b w:val="1"/>
                <w:bCs w:val="1"/>
                <w:color w:val="auto"/>
              </w:rPr>
              <w:t>(D) or Indirect</w:t>
            </w:r>
          </w:p>
        </w:tc>
        <w:tc>
          <w:tcPr>
            <w:tcW w:w="860" w:type="dxa"/>
            <w:vAlign w:val="bottom"/>
            <w:gridSpan w:val="3"/>
          </w:tcPr>
          <w:p>
            <w:pPr>
              <w:ind w:left="20"/>
              <w:spacing w:after="0" w:line="121"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1"/>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gridSpan w:val="2"/>
          </w:tcPr>
          <w:p>
            <w:pPr>
              <w:ind w:left="20"/>
              <w:spacing w:after="0" w:line="121" w:lineRule="exact"/>
              <w:rPr>
                <w:sz w:val="20"/>
                <w:szCs w:val="20"/>
                <w:color w:val="auto"/>
              </w:rPr>
            </w:pPr>
            <w:r>
              <w:rPr>
                <w:rFonts w:ascii="Arial" w:cs="Arial" w:eastAsia="Arial" w:hAnsi="Arial"/>
                <w:sz w:val="11"/>
                <w:szCs w:val="11"/>
                <w:b w:val="1"/>
                <w:bCs w:val="1"/>
                <w:color w:val="auto"/>
              </w:rPr>
              <w:t>(Month/Day/Year)</w:t>
            </w:r>
          </w:p>
        </w:tc>
        <w:tc>
          <w:tcPr>
            <w:tcW w:w="42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8)</w:t>
            </w:r>
          </w:p>
        </w:tc>
        <w:tc>
          <w:tcPr>
            <w:tcW w:w="4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rPr>
              <w:t>Following Reported</w:t>
            </w:r>
          </w:p>
        </w:tc>
        <w:tc>
          <w:tcPr>
            <w:tcW w:w="940" w:type="dxa"/>
            <w:vAlign w:val="bottom"/>
            <w:gridSpan w:val="2"/>
          </w:tcPr>
          <w:p>
            <w:pPr>
              <w:ind w:left="20"/>
              <w:spacing w:after="0" w:line="121" w:lineRule="exact"/>
              <w:rPr>
                <w:sz w:val="20"/>
                <w:szCs w:val="20"/>
                <w:color w:val="auto"/>
              </w:rPr>
            </w:pPr>
            <w:r>
              <w:rPr>
                <w:rFonts w:ascii="Arial" w:cs="Arial" w:eastAsia="Arial" w:hAnsi="Arial"/>
                <w:sz w:val="11"/>
                <w:szCs w:val="11"/>
                <w:b w:val="1"/>
                <w:bCs w:val="1"/>
                <w:color w:val="auto"/>
              </w:rPr>
              <w:t>(I) (Instr. 4)</w:t>
            </w:r>
          </w:p>
        </w:tc>
        <w:tc>
          <w:tcPr>
            <w:tcW w:w="860" w:type="dxa"/>
            <w:vAlign w:val="bottom"/>
            <w:gridSpan w:val="3"/>
          </w:tcPr>
          <w:p>
            <w:pPr>
              <w:ind w:left="20"/>
              <w:spacing w:after="0" w:line="121"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6"/>
        </w:trPr>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96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80" w:type="dxa"/>
            <w:vAlign w:val="bottom"/>
          </w:tcPr>
          <w:p>
            <w:pPr>
              <w:spacing w:after="0"/>
              <w:rPr>
                <w:sz w:val="5"/>
                <w:szCs w:val="5"/>
                <w:color w:val="auto"/>
              </w:rPr>
            </w:pPr>
          </w:p>
        </w:tc>
        <w:tc>
          <w:tcPr>
            <w:tcW w:w="280" w:type="dxa"/>
            <w:vAlign w:val="bottom"/>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180" w:type="dxa"/>
            <w:vAlign w:val="bottom"/>
            <w:gridSpan w:val="2"/>
            <w:vMerge w:val="restart"/>
          </w:tcPr>
          <w:p>
            <w:pPr>
              <w:ind w:left="60"/>
              <w:spacing w:after="0" w:line="121" w:lineRule="exact"/>
              <w:rPr>
                <w:sz w:val="20"/>
                <w:szCs w:val="20"/>
                <w:color w:val="auto"/>
              </w:rPr>
            </w:pPr>
            <w:r>
              <w:rPr>
                <w:rFonts w:ascii="Arial" w:cs="Arial" w:eastAsia="Arial" w:hAnsi="Arial"/>
                <w:sz w:val="11"/>
                <w:szCs w:val="11"/>
                <w:b w:val="1"/>
                <w:bCs w:val="1"/>
                <w:color w:val="auto"/>
              </w:rPr>
              <w:t>Transaction(s)</w:t>
            </w: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860" w:type="dxa"/>
            <w:vAlign w:val="bottom"/>
            <w:gridSpan w:val="3"/>
            <w:vMerge w:val="restart"/>
          </w:tcPr>
          <w:p>
            <w:pPr>
              <w:ind w:left="20"/>
              <w:spacing w:after="0" w:line="121"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960" w:type="dxa"/>
            <w:vAlign w:val="bottom"/>
          </w:tcPr>
          <w:p>
            <w:pPr>
              <w:spacing w:after="0"/>
              <w:rPr>
                <w:sz w:val="3"/>
                <w:szCs w:val="3"/>
                <w:color w:val="auto"/>
              </w:rPr>
            </w:pPr>
          </w:p>
        </w:tc>
        <w:tc>
          <w:tcPr>
            <w:tcW w:w="60" w:type="dxa"/>
            <w:vAlign w:val="bottom"/>
          </w:tcPr>
          <w:p>
            <w:pPr>
              <w:spacing w:after="0"/>
              <w:rPr>
                <w:sz w:val="3"/>
                <w:szCs w:val="3"/>
                <w:color w:val="auto"/>
              </w:rPr>
            </w:pPr>
          </w:p>
        </w:tc>
        <w:tc>
          <w:tcPr>
            <w:tcW w:w="340" w:type="dxa"/>
            <w:vAlign w:val="bottom"/>
          </w:tcPr>
          <w:p>
            <w:pPr>
              <w:spacing w:after="0"/>
              <w:rPr>
                <w:sz w:val="3"/>
                <w:szCs w:val="3"/>
                <w:color w:val="auto"/>
              </w:rPr>
            </w:pPr>
          </w:p>
        </w:tc>
        <w:tc>
          <w:tcPr>
            <w:tcW w:w="460" w:type="dxa"/>
            <w:vAlign w:val="bottom"/>
          </w:tcPr>
          <w:p>
            <w:pPr>
              <w:spacing w:after="0"/>
              <w:rPr>
                <w:sz w:val="3"/>
                <w:szCs w:val="3"/>
                <w:color w:val="auto"/>
              </w:rPr>
            </w:pPr>
          </w:p>
        </w:tc>
        <w:tc>
          <w:tcPr>
            <w:tcW w:w="18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0" w:type="dxa"/>
            <w:vAlign w:val="bottom"/>
          </w:tcPr>
          <w:p>
            <w:pPr>
              <w:spacing w:after="0"/>
              <w:rPr>
                <w:sz w:val="3"/>
                <w:szCs w:val="3"/>
                <w:color w:val="auto"/>
              </w:rPr>
            </w:pPr>
          </w:p>
        </w:tc>
        <w:tc>
          <w:tcPr>
            <w:tcW w:w="8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6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6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1"/>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w:t>
            </w:r>
          </w:p>
        </w:tc>
        <w:tc>
          <w:tcPr>
            <w:tcW w:w="4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V</w:t>
            </w:r>
          </w:p>
        </w:tc>
        <w:tc>
          <w:tcPr>
            <w:tcW w:w="82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Amount</w:t>
            </w:r>
          </w:p>
        </w:tc>
        <w:tc>
          <w:tcPr>
            <w:tcW w:w="500" w:type="dxa"/>
            <w:vAlign w:val="bottom"/>
          </w:tcPr>
          <w:p>
            <w:pPr>
              <w:ind w:left="40"/>
              <w:spacing w:after="0" w:line="121" w:lineRule="exact"/>
              <w:rPr>
                <w:sz w:val="20"/>
                <w:szCs w:val="20"/>
                <w:color w:val="auto"/>
              </w:rPr>
            </w:pPr>
            <w:r>
              <w:rPr>
                <w:rFonts w:ascii="Arial" w:cs="Arial" w:eastAsia="Arial" w:hAnsi="Arial"/>
                <w:sz w:val="11"/>
                <w:szCs w:val="11"/>
                <w:b w:val="1"/>
                <w:bCs w:val="1"/>
                <w:color w:val="auto"/>
              </w:rPr>
              <w:t>(A) or</w:t>
            </w:r>
          </w:p>
        </w:tc>
        <w:tc>
          <w:tcPr>
            <w:tcW w:w="520" w:type="dxa"/>
            <w:vAlign w:val="bottom"/>
            <w:gridSpan w:val="2"/>
            <w:vMerge w:val="restart"/>
          </w:tcPr>
          <w:p>
            <w:pPr>
              <w:jc w:val="right"/>
              <w:ind w:right="148"/>
              <w:spacing w:after="0"/>
              <w:rPr>
                <w:sz w:val="20"/>
                <w:szCs w:val="20"/>
                <w:color w:val="auto"/>
              </w:rPr>
            </w:pPr>
            <w:r>
              <w:rPr>
                <w:rFonts w:ascii="Arial" w:cs="Arial" w:eastAsia="Arial" w:hAnsi="Arial"/>
                <w:sz w:val="11"/>
                <w:szCs w:val="11"/>
                <w:b w:val="1"/>
                <w:bCs w:val="1"/>
                <w:color w:val="auto"/>
              </w:rPr>
              <w:t>Price</w:t>
            </w:r>
          </w:p>
        </w:tc>
        <w:tc>
          <w:tcPr>
            <w:tcW w:w="80" w:type="dxa"/>
            <w:vAlign w:val="bottom"/>
          </w:tcPr>
          <w:p>
            <w:pPr>
              <w:spacing w:after="0"/>
              <w:rPr>
                <w:sz w:val="10"/>
                <w:szCs w:val="10"/>
                <w:color w:val="auto"/>
              </w:rPr>
            </w:pPr>
          </w:p>
        </w:tc>
        <w:tc>
          <w:tcPr>
            <w:tcW w:w="118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rPr>
              <w:t>(Instr. 3 and 4)</w:t>
            </w: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2"/>
        </w:trPr>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96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80" w:type="dxa"/>
            <w:vAlign w:val="bottom"/>
          </w:tcPr>
          <w:p>
            <w:pPr>
              <w:spacing w:after="0"/>
              <w:rPr>
                <w:sz w:val="7"/>
                <w:szCs w:val="7"/>
                <w:color w:val="auto"/>
              </w:rPr>
            </w:pPr>
          </w:p>
        </w:tc>
        <w:tc>
          <w:tcPr>
            <w:tcW w:w="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420" w:type="dxa"/>
            <w:vAlign w:val="bottom"/>
            <w:vMerge w:val="continue"/>
          </w:tcPr>
          <w:p>
            <w:pPr>
              <w:spacing w:after="0"/>
              <w:rPr>
                <w:sz w:val="7"/>
                <w:szCs w:val="7"/>
                <w:color w:val="auto"/>
              </w:rPr>
            </w:pPr>
          </w:p>
        </w:tc>
        <w:tc>
          <w:tcPr>
            <w:tcW w:w="40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50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(D)</w:t>
            </w:r>
          </w:p>
        </w:tc>
        <w:tc>
          <w:tcPr>
            <w:tcW w:w="52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96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80" w:type="dxa"/>
            <w:vAlign w:val="bottom"/>
          </w:tcPr>
          <w:p>
            <w:pPr>
              <w:spacing w:after="0"/>
              <w:rPr>
                <w:sz w:val="5"/>
                <w:szCs w:val="5"/>
                <w:color w:val="auto"/>
              </w:rPr>
            </w:pPr>
          </w:p>
        </w:tc>
        <w:tc>
          <w:tcPr>
            <w:tcW w:w="28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0" w:type="dxa"/>
            <w:vAlign w:val="bottom"/>
          </w:tcPr>
          <w:p>
            <w:pPr>
              <w:spacing w:after="0"/>
              <w:rPr>
                <w:sz w:val="5"/>
                <w:szCs w:val="5"/>
                <w:color w:val="auto"/>
              </w:rPr>
            </w:pPr>
          </w:p>
        </w:tc>
        <w:tc>
          <w:tcPr>
            <w:tcW w:w="82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3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5"/>
        </w:trPr>
        <w:tc>
          <w:tcPr>
            <w:tcW w:w="1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2400" w:type="dxa"/>
            <w:vAlign w:val="bottom"/>
            <w:gridSpan w:val="4"/>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960" w:type="dxa"/>
            <w:vAlign w:val="bottom"/>
          </w:tcPr>
          <w:p>
            <w:pPr>
              <w:spacing w:after="0"/>
              <w:rPr>
                <w:sz w:val="20"/>
                <w:szCs w:val="20"/>
                <w:color w:val="auto"/>
              </w:rPr>
            </w:pPr>
          </w:p>
        </w:tc>
        <w:tc>
          <w:tcPr>
            <w:tcW w:w="860" w:type="dxa"/>
            <w:vAlign w:val="bottom"/>
            <w:gridSpan w:val="3"/>
            <w:vMerge w:val="restart"/>
          </w:tcPr>
          <w:p>
            <w:pPr>
              <w:ind w:left="140"/>
              <w:spacing w:after="0"/>
              <w:rPr>
                <w:sz w:val="20"/>
                <w:szCs w:val="20"/>
                <w:color w:val="auto"/>
              </w:rPr>
            </w:pPr>
            <w:r>
              <w:rPr>
                <w:rFonts w:ascii="Arial" w:cs="Arial" w:eastAsia="Arial" w:hAnsi="Arial"/>
                <w:sz w:val="16"/>
                <w:szCs w:val="16"/>
                <w:color w:val="0000FF"/>
                <w:w w:val="87"/>
              </w:rPr>
              <w:t>10/15/2021</w:t>
            </w: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20" w:type="dxa"/>
            <w:vAlign w:val="bottom"/>
            <w:vMerge w:val="restart"/>
          </w:tcPr>
          <w:p>
            <w:pPr>
              <w:ind w:left="180"/>
              <w:spacing w:after="0"/>
              <w:rPr>
                <w:sz w:val="20"/>
                <w:szCs w:val="20"/>
                <w:color w:val="auto"/>
              </w:rPr>
            </w:pPr>
            <w:r>
              <w:rPr>
                <w:rFonts w:ascii="Arial" w:cs="Arial" w:eastAsia="Arial" w:hAnsi="Arial"/>
                <w:sz w:val="12"/>
                <w:szCs w:val="12"/>
                <w:color w:val="0000FF"/>
              </w:rPr>
              <w:t>A</w:t>
            </w:r>
          </w:p>
        </w:tc>
        <w:tc>
          <w:tcPr>
            <w:tcW w:w="400" w:type="dxa"/>
            <w:vAlign w:val="bottom"/>
          </w:tcPr>
          <w:p>
            <w:pPr>
              <w:spacing w:after="0"/>
              <w:rPr>
                <w:sz w:val="20"/>
                <w:szCs w:val="20"/>
                <w:color w:val="auto"/>
              </w:rPr>
            </w:pPr>
          </w:p>
        </w:tc>
        <w:tc>
          <w:tcPr>
            <w:tcW w:w="820" w:type="dxa"/>
            <w:vAlign w:val="bottom"/>
            <w:vMerge w:val="restart"/>
          </w:tcPr>
          <w:p>
            <w:pPr>
              <w:ind w:left="60"/>
              <w:spacing w:after="0"/>
              <w:rPr>
                <w:sz w:val="20"/>
                <w:szCs w:val="20"/>
                <w:color w:val="auto"/>
              </w:rPr>
            </w:pPr>
            <w:r>
              <w:rPr>
                <w:rFonts w:ascii="Arial" w:cs="Arial" w:eastAsia="Arial" w:hAnsi="Arial"/>
                <w:sz w:val="16"/>
                <w:szCs w:val="16"/>
                <w:color w:val="0000FF"/>
                <w:w w:val="99"/>
              </w:rPr>
              <w:t>582,323</w:t>
            </w:r>
            <w:r>
              <w:rPr>
                <w:rFonts w:ascii="Arial" w:cs="Arial" w:eastAsia="Arial" w:hAnsi="Arial"/>
                <w:sz w:val="20"/>
                <w:szCs w:val="20"/>
                <w:color w:val="008000"/>
                <w:w w:val="99"/>
                <w:vertAlign w:val="superscript"/>
              </w:rPr>
              <w:t>(1)</w:t>
            </w:r>
          </w:p>
        </w:tc>
        <w:tc>
          <w:tcPr>
            <w:tcW w:w="500" w:type="dxa"/>
            <w:vAlign w:val="bottom"/>
            <w:vMerge w:val="restart"/>
          </w:tcPr>
          <w:p>
            <w:pPr>
              <w:ind w:left="180"/>
              <w:spacing w:after="0"/>
              <w:rPr>
                <w:sz w:val="20"/>
                <w:szCs w:val="20"/>
                <w:color w:val="auto"/>
              </w:rPr>
            </w:pPr>
            <w:r>
              <w:rPr>
                <w:rFonts w:ascii="Arial" w:cs="Arial" w:eastAsia="Arial" w:hAnsi="Arial"/>
                <w:sz w:val="16"/>
                <w:szCs w:val="16"/>
                <w:color w:val="0000FF"/>
              </w:rPr>
              <w:t>A</w:t>
            </w:r>
          </w:p>
        </w:tc>
        <w:tc>
          <w:tcPr>
            <w:tcW w:w="160" w:type="dxa"/>
            <w:vAlign w:val="bottom"/>
          </w:tcPr>
          <w:p>
            <w:pPr>
              <w:spacing w:after="0"/>
              <w:rPr>
                <w:sz w:val="20"/>
                <w:szCs w:val="20"/>
                <w:color w:val="auto"/>
              </w:rPr>
            </w:pPr>
          </w:p>
        </w:tc>
        <w:tc>
          <w:tcPr>
            <w:tcW w:w="360" w:type="dxa"/>
            <w:vAlign w:val="bottom"/>
            <w:vMerge w:val="restart"/>
          </w:tcPr>
          <w:p>
            <w:pPr>
              <w:jc w:val="right"/>
              <w:ind w:right="28"/>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10</w:t>
            </w:r>
          </w:p>
        </w:tc>
        <w:tc>
          <w:tcPr>
            <w:tcW w:w="1260" w:type="dxa"/>
            <w:vAlign w:val="bottom"/>
            <w:gridSpan w:val="3"/>
            <w:vMerge w:val="restart"/>
          </w:tcPr>
          <w:p>
            <w:pPr>
              <w:ind w:left="400"/>
              <w:spacing w:after="0"/>
              <w:rPr>
                <w:sz w:val="20"/>
                <w:szCs w:val="20"/>
                <w:color w:val="auto"/>
              </w:rPr>
            </w:pPr>
            <w:r>
              <w:rPr>
                <w:rFonts w:ascii="Arial" w:cs="Arial" w:eastAsia="Arial" w:hAnsi="Arial"/>
                <w:sz w:val="16"/>
                <w:szCs w:val="16"/>
                <w:color w:val="0000FF"/>
              </w:rPr>
              <w:t>582,323</w:t>
            </w:r>
          </w:p>
        </w:tc>
        <w:tc>
          <w:tcPr>
            <w:tcW w:w="260" w:type="dxa"/>
            <w:vAlign w:val="bottom"/>
          </w:tcPr>
          <w:p>
            <w:pPr>
              <w:spacing w:after="0"/>
              <w:rPr>
                <w:sz w:val="20"/>
                <w:szCs w:val="20"/>
                <w:color w:val="auto"/>
              </w:rPr>
            </w:pPr>
          </w:p>
        </w:tc>
        <w:tc>
          <w:tcPr>
            <w:tcW w:w="680" w:type="dxa"/>
            <w:vAlign w:val="bottom"/>
            <w:vMerge w:val="restart"/>
          </w:tcPr>
          <w:p>
            <w:pPr>
              <w:ind w:left="140"/>
              <w:spacing w:after="0"/>
              <w:rPr>
                <w:sz w:val="20"/>
                <w:szCs w:val="20"/>
                <w:color w:val="auto"/>
              </w:rPr>
            </w:pPr>
            <w:r>
              <w:rPr>
                <w:rFonts w:ascii="Arial" w:cs="Arial" w:eastAsia="Arial" w:hAnsi="Arial"/>
                <w:sz w:val="16"/>
                <w:szCs w:val="16"/>
                <w:color w:val="0000FF"/>
              </w:rPr>
              <w:t>I</w:t>
            </w:r>
          </w:p>
        </w:tc>
        <w:tc>
          <w:tcPr>
            <w:tcW w:w="860" w:type="dxa"/>
            <w:vAlign w:val="bottom"/>
            <w:gridSpan w:val="3"/>
          </w:tcPr>
          <w:p>
            <w:pPr>
              <w:ind w:left="20"/>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54"/>
        </w:trPr>
        <w:tc>
          <w:tcPr>
            <w:tcW w:w="2400" w:type="dxa"/>
            <w:vAlign w:val="bottom"/>
            <w:gridSpan w:val="4"/>
            <w:vMerge w:val="continue"/>
          </w:tcPr>
          <w:p>
            <w:pPr>
              <w:spacing w:after="0"/>
              <w:rPr>
                <w:sz w:val="13"/>
                <w:szCs w:val="13"/>
                <w:color w:val="auto"/>
              </w:rPr>
            </w:pPr>
          </w:p>
        </w:tc>
        <w:tc>
          <w:tcPr>
            <w:tcW w:w="960" w:type="dxa"/>
            <w:vAlign w:val="bottom"/>
          </w:tcPr>
          <w:p>
            <w:pPr>
              <w:spacing w:after="0"/>
              <w:rPr>
                <w:sz w:val="13"/>
                <w:szCs w:val="13"/>
                <w:color w:val="auto"/>
              </w:rPr>
            </w:pPr>
          </w:p>
        </w:tc>
        <w:tc>
          <w:tcPr>
            <w:tcW w:w="860" w:type="dxa"/>
            <w:vAlign w:val="bottom"/>
            <w:gridSpan w:val="3"/>
            <w:vMerge w:val="continue"/>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vMerge w:val="continue"/>
          </w:tcPr>
          <w:p>
            <w:pPr>
              <w:spacing w:after="0"/>
              <w:rPr>
                <w:sz w:val="13"/>
                <w:szCs w:val="13"/>
                <w:color w:val="auto"/>
              </w:rPr>
            </w:pPr>
          </w:p>
        </w:tc>
        <w:tc>
          <w:tcPr>
            <w:tcW w:w="400" w:type="dxa"/>
            <w:vAlign w:val="bottom"/>
          </w:tcPr>
          <w:p>
            <w:pPr>
              <w:spacing w:after="0"/>
              <w:rPr>
                <w:sz w:val="13"/>
                <w:szCs w:val="13"/>
                <w:color w:val="auto"/>
              </w:rPr>
            </w:pPr>
          </w:p>
        </w:tc>
        <w:tc>
          <w:tcPr>
            <w:tcW w:w="820" w:type="dxa"/>
            <w:vAlign w:val="bottom"/>
            <w:vMerge w:val="continue"/>
          </w:tcPr>
          <w:p>
            <w:pPr>
              <w:spacing w:after="0"/>
              <w:rPr>
                <w:sz w:val="13"/>
                <w:szCs w:val="13"/>
                <w:color w:val="auto"/>
              </w:rPr>
            </w:pPr>
          </w:p>
        </w:tc>
        <w:tc>
          <w:tcPr>
            <w:tcW w:w="50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360" w:type="dxa"/>
            <w:vAlign w:val="bottom"/>
            <w:vMerge w:val="continue"/>
          </w:tcPr>
          <w:p>
            <w:pPr>
              <w:spacing w:after="0"/>
              <w:rPr>
                <w:sz w:val="13"/>
                <w:szCs w:val="13"/>
                <w:color w:val="auto"/>
              </w:rPr>
            </w:pPr>
          </w:p>
        </w:tc>
        <w:tc>
          <w:tcPr>
            <w:tcW w:w="1260" w:type="dxa"/>
            <w:vAlign w:val="bottom"/>
            <w:gridSpan w:val="3"/>
            <w:vMerge w:val="continue"/>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860" w:type="dxa"/>
            <w:vAlign w:val="bottom"/>
            <w:gridSpan w:val="3"/>
            <w:vMerge w:val="restart"/>
          </w:tcPr>
          <w:p>
            <w:pPr>
              <w:ind w:left="20"/>
              <w:spacing w:after="0"/>
              <w:rPr>
                <w:sz w:val="20"/>
                <w:szCs w:val="20"/>
                <w:color w:val="auto"/>
              </w:rPr>
            </w:pPr>
            <w:r>
              <w:rPr>
                <w:rFonts w:ascii="Arial" w:cs="Arial" w:eastAsia="Arial" w:hAnsi="Arial"/>
                <w:sz w:val="16"/>
                <w:szCs w:val="16"/>
                <w:color w:val="0000FF"/>
              </w:rPr>
              <w:t>Footnote</w:t>
            </w:r>
            <w:r>
              <w:rPr>
                <w:rFonts w:ascii="Arial" w:cs="Arial" w:eastAsia="Arial" w:hAnsi="Arial"/>
                <w:sz w:val="20"/>
                <w:szCs w:val="20"/>
                <w:color w:val="008000"/>
                <w:vertAlign w:val="superscript"/>
              </w:rPr>
              <w:t>(2)</w:t>
            </w:r>
          </w:p>
        </w:tc>
        <w:tc>
          <w:tcPr>
            <w:tcW w:w="0" w:type="dxa"/>
            <w:vAlign w:val="bottom"/>
          </w:tcPr>
          <w:p>
            <w:pPr>
              <w:spacing w:after="0"/>
              <w:rPr>
                <w:sz w:val="1"/>
                <w:szCs w:val="1"/>
                <w:color w:val="auto"/>
              </w:rPr>
            </w:pPr>
          </w:p>
        </w:tc>
      </w:tr>
      <w:tr>
        <w:trPr>
          <w:trHeight w:val="141"/>
        </w:trPr>
        <w:tc>
          <w:tcPr>
            <w:tcW w:w="10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1080" w:type="dxa"/>
            <w:vAlign w:val="bottom"/>
            <w:tcBorders>
              <w:bottom w:val="single" w:sz="8" w:color="2C2C2C"/>
            </w:tcBorders>
          </w:tcPr>
          <w:p>
            <w:pPr>
              <w:spacing w:after="0"/>
              <w:rPr>
                <w:sz w:val="12"/>
                <w:szCs w:val="12"/>
                <w:color w:val="auto"/>
              </w:rPr>
            </w:pPr>
          </w:p>
        </w:tc>
        <w:tc>
          <w:tcPr>
            <w:tcW w:w="96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40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860" w:type="dxa"/>
            <w:vAlign w:val="bottom"/>
            <w:tcBorders>
              <w:bottom w:val="single" w:sz="8" w:color="2C2C2C"/>
            </w:tcBorders>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300" w:type="dxa"/>
            <w:vAlign w:val="bottom"/>
            <w:gridSpan w:val="15"/>
          </w:tcPr>
          <w:p>
            <w:pPr>
              <w:jc w:val="center"/>
              <w:spacing w:after="0"/>
              <w:rPr>
                <w:sz w:val="20"/>
                <w:szCs w:val="20"/>
                <w:color w:val="auto"/>
              </w:rPr>
            </w:pPr>
            <w:r>
              <w:rPr>
                <w:rFonts w:ascii="Arial" w:cs="Arial" w:eastAsia="Arial" w:hAnsi="Arial"/>
                <w:sz w:val="16"/>
                <w:szCs w:val="16"/>
                <w:b w:val="1"/>
                <w:bCs w:val="1"/>
                <w:color w:val="auto"/>
                <w:w w:val="97"/>
              </w:rPr>
              <w:t>Table II - Derivative Securities Acquired, Disposed of, or Beneficially Owned</w:t>
            </w: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660" w:type="dxa"/>
            <w:vAlign w:val="bottom"/>
            <w:gridSpan w:val="12"/>
          </w:tcPr>
          <w:p>
            <w:pPr>
              <w:jc w:val="center"/>
              <w:ind w:right="228"/>
              <w:spacing w:after="0"/>
              <w:rPr>
                <w:sz w:val="20"/>
                <w:szCs w:val="20"/>
                <w:color w:val="auto"/>
              </w:rPr>
            </w:pPr>
            <w:r>
              <w:rPr>
                <w:rFonts w:ascii="Arial" w:cs="Arial" w:eastAsia="Arial" w:hAnsi="Arial"/>
                <w:sz w:val="16"/>
                <w:szCs w:val="16"/>
                <w:b w:val="1"/>
                <w:bCs w:val="1"/>
                <w:color w:val="auto"/>
                <w:w w:val="97"/>
              </w:rPr>
              <w:t>(e.g., puts, calls, warrants, options, convertible securities)</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43"/>
        </w:trPr>
        <w:tc>
          <w:tcPr>
            <w:tcW w:w="66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2580" w:type="dxa"/>
            <w:vAlign w:val="bottom"/>
            <w:tcBorders>
              <w:bottom w:val="single" w:sz="8" w:color="2C2C2C"/>
            </w:tcBorders>
            <w:gridSpan w:val="6"/>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6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55"/>
        </w:trPr>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80" w:type="dxa"/>
            <w:vAlign w:val="bottom"/>
          </w:tcPr>
          <w:p>
            <w:pPr>
              <w:ind w:left="120"/>
              <w:spacing w:after="0"/>
              <w:rPr>
                <w:sz w:val="20"/>
                <w:szCs w:val="20"/>
                <w:color w:val="auto"/>
              </w:rPr>
            </w:pPr>
            <w:r>
              <w:rPr>
                <w:rFonts w:ascii="Arial" w:cs="Arial" w:eastAsia="Arial" w:hAnsi="Arial"/>
                <w:sz w:val="11"/>
                <w:szCs w:val="11"/>
                <w:b w:val="1"/>
                <w:bCs w:val="1"/>
                <w:color w:val="auto"/>
              </w:rPr>
              <w:t>3. Transaction</w:t>
            </w:r>
          </w:p>
        </w:tc>
        <w:tc>
          <w:tcPr>
            <w:tcW w:w="9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400" w:type="dxa"/>
            <w:vAlign w:val="bottom"/>
            <w:gridSpan w:val="2"/>
          </w:tcPr>
          <w:p>
            <w:pPr>
              <w:ind w:left="120"/>
              <w:spacing w:after="0"/>
              <w:rPr>
                <w:sz w:val="20"/>
                <w:szCs w:val="20"/>
                <w:color w:val="auto"/>
              </w:rPr>
            </w:pPr>
            <w:r>
              <w:rPr>
                <w:rFonts w:ascii="Arial" w:cs="Arial" w:eastAsia="Arial" w:hAnsi="Arial"/>
                <w:sz w:val="11"/>
                <w:szCs w:val="11"/>
                <w:b w:val="1"/>
                <w:bCs w:val="1"/>
                <w:color w:val="auto"/>
              </w:rPr>
              <w:t>4.</w:t>
            </w:r>
          </w:p>
        </w:tc>
        <w:tc>
          <w:tcPr>
            <w:tcW w:w="460" w:type="dxa"/>
            <w:vAlign w:val="bottom"/>
          </w:tcPr>
          <w:p>
            <w:pPr>
              <w:spacing w:after="0"/>
              <w:rPr>
                <w:sz w:val="13"/>
                <w:szCs w:val="13"/>
                <w:color w:val="auto"/>
              </w:rPr>
            </w:pP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5. Number of</w:t>
            </w:r>
          </w:p>
        </w:tc>
        <w:tc>
          <w:tcPr>
            <w:tcW w:w="2580" w:type="dxa"/>
            <w:vAlign w:val="bottom"/>
            <w:gridSpan w:val="6"/>
          </w:tcPr>
          <w:p>
            <w:pPr>
              <w:ind w:left="40"/>
              <w:spacing w:after="0"/>
              <w:rPr>
                <w:sz w:val="20"/>
                <w:szCs w:val="20"/>
                <w:color w:val="auto"/>
              </w:rPr>
            </w:pPr>
            <w:r>
              <w:rPr>
                <w:rFonts w:ascii="Arial" w:cs="Arial" w:eastAsia="Arial" w:hAnsi="Arial"/>
                <w:sz w:val="11"/>
                <w:szCs w:val="11"/>
                <w:b w:val="1"/>
                <w:bCs w:val="1"/>
                <w:color w:val="auto"/>
              </w:rPr>
              <w:t>6. Date Exercisable and   7. Title and Amount of</w:t>
            </w:r>
          </w:p>
        </w:tc>
        <w:tc>
          <w:tcPr>
            <w:tcW w:w="360" w:type="dxa"/>
            <w:vAlign w:val="bottom"/>
          </w:tcPr>
          <w:p>
            <w:pPr>
              <w:spacing w:after="0"/>
              <w:rPr>
                <w:sz w:val="13"/>
                <w:szCs w:val="13"/>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8. Price of</w:t>
            </w:r>
          </w:p>
        </w:tc>
        <w:tc>
          <w:tcPr>
            <w:tcW w:w="84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60" w:type="dxa"/>
            <w:vAlign w:val="bottom"/>
            <w:tcBorders>
              <w:right w:val="single" w:sz="8" w:color="2C2C2C"/>
            </w:tcBorders>
            <w:gridSpan w:val="3"/>
          </w:tcPr>
          <w:p>
            <w:pPr>
              <w:ind w:left="80"/>
              <w:spacing w:after="0"/>
              <w:rPr>
                <w:sz w:val="20"/>
                <w:szCs w:val="20"/>
                <w:color w:val="auto"/>
              </w:rPr>
            </w:pPr>
            <w:r>
              <w:rPr>
                <w:rFonts w:ascii="Arial" w:cs="Arial" w:eastAsia="Arial" w:hAnsi="Arial"/>
                <w:sz w:val="11"/>
                <w:szCs w:val="11"/>
                <w:b w:val="1"/>
                <w:bCs w:val="1"/>
                <w:color w:val="auto"/>
              </w:rPr>
              <w:t>11. Nature of</w:t>
            </w:r>
          </w:p>
        </w:tc>
        <w:tc>
          <w:tcPr>
            <w:tcW w:w="0" w:type="dxa"/>
            <w:vAlign w:val="bottom"/>
          </w:tcPr>
          <w:p>
            <w:pPr>
              <w:spacing w:after="0"/>
              <w:rPr>
                <w:sz w:val="1"/>
                <w:szCs w:val="1"/>
                <w:color w:val="auto"/>
              </w:rPr>
            </w:pPr>
          </w:p>
        </w:tc>
      </w:tr>
      <w:tr>
        <w:trPr>
          <w:trHeight w:val="121"/>
        </w:trPr>
        <w:tc>
          <w:tcPr>
            <w:tcW w:w="66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rPr>
              <w:t>Derivative</w:t>
            </w:r>
          </w:p>
        </w:tc>
        <w:tc>
          <w:tcPr>
            <w:tcW w:w="660" w:type="dxa"/>
            <w:vAlign w:val="bottom"/>
          </w:tcPr>
          <w:p>
            <w:pPr>
              <w:ind w:left="60"/>
              <w:spacing w:after="0" w:line="121" w:lineRule="exact"/>
              <w:rPr>
                <w:sz w:val="20"/>
                <w:szCs w:val="20"/>
                <w:color w:val="auto"/>
              </w:rPr>
            </w:pPr>
            <w:r>
              <w:rPr>
                <w:rFonts w:ascii="Arial" w:cs="Arial" w:eastAsia="Arial" w:hAnsi="Arial"/>
                <w:sz w:val="11"/>
                <w:szCs w:val="11"/>
                <w:b w:val="1"/>
                <w:bCs w:val="1"/>
                <w:color w:val="auto"/>
                <w:w w:val="95"/>
              </w:rPr>
              <w:t>Conversion</w:t>
            </w:r>
          </w:p>
        </w:tc>
        <w:tc>
          <w:tcPr>
            <w:tcW w:w="1080" w:type="dxa"/>
            <w:vAlign w:val="bottom"/>
          </w:tcPr>
          <w:p>
            <w:pPr>
              <w:ind w:left="120"/>
              <w:spacing w:after="0" w:line="121" w:lineRule="exact"/>
              <w:rPr>
                <w:sz w:val="20"/>
                <w:szCs w:val="20"/>
                <w:color w:val="auto"/>
              </w:rPr>
            </w:pPr>
            <w:r>
              <w:rPr>
                <w:rFonts w:ascii="Arial" w:cs="Arial" w:eastAsia="Arial" w:hAnsi="Arial"/>
                <w:sz w:val="11"/>
                <w:szCs w:val="11"/>
                <w:b w:val="1"/>
                <w:bCs w:val="1"/>
                <w:color w:val="auto"/>
              </w:rPr>
              <w:t>Date</w:t>
            </w:r>
          </w:p>
        </w:tc>
        <w:tc>
          <w:tcPr>
            <w:tcW w:w="96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0"/>
                <w:szCs w:val="10"/>
                <w:color w:val="auto"/>
              </w:rPr>
            </w:pPr>
          </w:p>
        </w:tc>
        <w:tc>
          <w:tcPr>
            <w:tcW w:w="80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rPr>
              <w:t>Transaction</w:t>
            </w:r>
          </w:p>
        </w:tc>
        <w:tc>
          <w:tcPr>
            <w:tcW w:w="860" w:type="dxa"/>
            <w:vAlign w:val="bottom"/>
            <w:gridSpan w:val="2"/>
          </w:tcPr>
          <w:p>
            <w:pPr>
              <w:ind w:left="20"/>
              <w:spacing w:after="0" w:line="121" w:lineRule="exact"/>
              <w:rPr>
                <w:sz w:val="20"/>
                <w:szCs w:val="20"/>
                <w:color w:val="auto"/>
              </w:rPr>
            </w:pPr>
            <w:r>
              <w:rPr>
                <w:rFonts w:ascii="Arial" w:cs="Arial" w:eastAsia="Arial" w:hAnsi="Arial"/>
                <w:sz w:val="11"/>
                <w:szCs w:val="11"/>
                <w:b w:val="1"/>
                <w:bCs w:val="1"/>
                <w:color w:val="auto"/>
              </w:rPr>
              <w:t>Derivative</w:t>
            </w:r>
          </w:p>
        </w:tc>
        <w:tc>
          <w:tcPr>
            <w:tcW w:w="1100" w:type="dxa"/>
            <w:vAlign w:val="bottom"/>
            <w:gridSpan w:val="3"/>
          </w:tcPr>
          <w:p>
            <w:pPr>
              <w:ind w:left="40"/>
              <w:spacing w:after="0" w:line="121" w:lineRule="exact"/>
              <w:rPr>
                <w:sz w:val="20"/>
                <w:szCs w:val="20"/>
                <w:color w:val="auto"/>
              </w:rPr>
            </w:pPr>
            <w:r>
              <w:rPr>
                <w:rFonts w:ascii="Arial" w:cs="Arial" w:eastAsia="Arial" w:hAnsi="Arial"/>
                <w:sz w:val="11"/>
                <w:szCs w:val="11"/>
                <w:b w:val="1"/>
                <w:bCs w:val="1"/>
                <w:color w:val="auto"/>
              </w:rPr>
              <w:t>Expiration Date</w:t>
            </w:r>
          </w:p>
        </w:tc>
        <w:tc>
          <w:tcPr>
            <w:tcW w:w="1480" w:type="dxa"/>
            <w:vAlign w:val="bottom"/>
            <w:gridSpan w:val="3"/>
          </w:tcPr>
          <w:p>
            <w:pPr>
              <w:ind w:left="340"/>
              <w:spacing w:after="0" w:line="121" w:lineRule="exact"/>
              <w:rPr>
                <w:sz w:val="20"/>
                <w:szCs w:val="20"/>
                <w:color w:val="auto"/>
              </w:rPr>
            </w:pPr>
            <w:r>
              <w:rPr>
                <w:rFonts w:ascii="Arial" w:cs="Arial" w:eastAsia="Arial" w:hAnsi="Arial"/>
                <w:sz w:val="11"/>
                <w:szCs w:val="11"/>
                <w:b w:val="1"/>
                <w:bCs w:val="1"/>
                <w:color w:val="auto"/>
                <w:w w:val="98"/>
              </w:rPr>
              <w:t>Securities Underlying</w:t>
            </w:r>
          </w:p>
        </w:tc>
        <w:tc>
          <w:tcPr>
            <w:tcW w:w="360" w:type="dxa"/>
            <w:vAlign w:val="bottom"/>
          </w:tcPr>
          <w:p>
            <w:pPr>
              <w:spacing w:after="0"/>
              <w:rPr>
                <w:sz w:val="10"/>
                <w:szCs w:val="10"/>
                <w:color w:val="auto"/>
              </w:rPr>
            </w:pPr>
          </w:p>
        </w:tc>
        <w:tc>
          <w:tcPr>
            <w:tcW w:w="68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40"/>
              <w:spacing w:after="0" w:line="121" w:lineRule="exact"/>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0"/>
                <w:szCs w:val="10"/>
                <w:color w:val="auto"/>
              </w:rPr>
            </w:pPr>
          </w:p>
        </w:tc>
        <w:tc>
          <w:tcPr>
            <w:tcW w:w="68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Ownership</w:t>
            </w:r>
          </w:p>
        </w:tc>
        <w:tc>
          <w:tcPr>
            <w:tcW w:w="860" w:type="dxa"/>
            <w:vAlign w:val="bottom"/>
            <w:tcBorders>
              <w:right w:val="single" w:sz="8" w:color="2C2C2C"/>
            </w:tcBorders>
            <w:gridSpan w:val="3"/>
          </w:tcPr>
          <w:p>
            <w:pPr>
              <w:ind w:left="80"/>
              <w:spacing w:after="0" w:line="121"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1"/>
        </w:trPr>
        <w:tc>
          <w:tcPr>
            <w:tcW w:w="66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rPr>
              <w:t>Security</w:t>
            </w:r>
          </w:p>
        </w:tc>
        <w:tc>
          <w:tcPr>
            <w:tcW w:w="660" w:type="dxa"/>
            <w:vAlign w:val="bottom"/>
          </w:tcPr>
          <w:p>
            <w:pPr>
              <w:ind w:left="60"/>
              <w:spacing w:after="0" w:line="121" w:lineRule="exact"/>
              <w:rPr>
                <w:sz w:val="20"/>
                <w:szCs w:val="20"/>
                <w:color w:val="auto"/>
              </w:rPr>
            </w:pPr>
            <w:r>
              <w:rPr>
                <w:rFonts w:ascii="Arial" w:cs="Arial" w:eastAsia="Arial" w:hAnsi="Arial"/>
                <w:sz w:val="11"/>
                <w:szCs w:val="11"/>
                <w:b w:val="1"/>
                <w:bCs w:val="1"/>
                <w:color w:val="auto"/>
                <w:w w:val="97"/>
              </w:rPr>
              <w:t>or Exercise</w:t>
            </w:r>
          </w:p>
        </w:tc>
        <w:tc>
          <w:tcPr>
            <w:tcW w:w="1080" w:type="dxa"/>
            <w:vAlign w:val="bottom"/>
          </w:tcPr>
          <w:p>
            <w:pPr>
              <w:ind w:left="120"/>
              <w:spacing w:after="0" w:line="121" w:lineRule="exact"/>
              <w:rPr>
                <w:sz w:val="20"/>
                <w:szCs w:val="20"/>
                <w:color w:val="auto"/>
              </w:rPr>
            </w:pPr>
            <w:r>
              <w:rPr>
                <w:rFonts w:ascii="Arial" w:cs="Arial" w:eastAsia="Arial" w:hAnsi="Arial"/>
                <w:sz w:val="11"/>
                <w:szCs w:val="11"/>
                <w:b w:val="1"/>
                <w:bCs w:val="1"/>
                <w:color w:val="auto"/>
              </w:rPr>
              <w:t>(Month/Day/Year)</w:t>
            </w:r>
          </w:p>
        </w:tc>
        <w:tc>
          <w:tcPr>
            <w:tcW w:w="96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if any</w:t>
            </w:r>
          </w:p>
        </w:tc>
        <w:tc>
          <w:tcPr>
            <w:tcW w:w="60" w:type="dxa"/>
            <w:vAlign w:val="bottom"/>
          </w:tcPr>
          <w:p>
            <w:pPr>
              <w:spacing w:after="0"/>
              <w:rPr>
                <w:sz w:val="10"/>
                <w:szCs w:val="10"/>
                <w:color w:val="auto"/>
              </w:rPr>
            </w:pPr>
          </w:p>
        </w:tc>
        <w:tc>
          <w:tcPr>
            <w:tcW w:w="80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rPr>
              <w:t>Code (Instr.</w:t>
            </w:r>
          </w:p>
        </w:tc>
        <w:tc>
          <w:tcPr>
            <w:tcW w:w="860" w:type="dxa"/>
            <w:vAlign w:val="bottom"/>
            <w:gridSpan w:val="2"/>
          </w:tcPr>
          <w:p>
            <w:pPr>
              <w:ind w:left="20"/>
              <w:spacing w:after="0" w:line="121" w:lineRule="exact"/>
              <w:rPr>
                <w:sz w:val="20"/>
                <w:szCs w:val="20"/>
                <w:color w:val="auto"/>
              </w:rPr>
            </w:pPr>
            <w:r>
              <w:rPr>
                <w:rFonts w:ascii="Arial" w:cs="Arial" w:eastAsia="Arial" w:hAnsi="Arial"/>
                <w:sz w:val="11"/>
                <w:szCs w:val="11"/>
                <w:b w:val="1"/>
                <w:bCs w:val="1"/>
                <w:color w:val="auto"/>
              </w:rPr>
              <w:t>Securities</w:t>
            </w:r>
          </w:p>
        </w:tc>
        <w:tc>
          <w:tcPr>
            <w:tcW w:w="1100" w:type="dxa"/>
            <w:vAlign w:val="bottom"/>
            <w:gridSpan w:val="3"/>
          </w:tcPr>
          <w:p>
            <w:pPr>
              <w:ind w:left="40"/>
              <w:spacing w:after="0" w:line="121" w:lineRule="exact"/>
              <w:rPr>
                <w:sz w:val="20"/>
                <w:szCs w:val="20"/>
                <w:color w:val="auto"/>
              </w:rPr>
            </w:pPr>
            <w:r>
              <w:rPr>
                <w:rFonts w:ascii="Arial" w:cs="Arial" w:eastAsia="Arial" w:hAnsi="Arial"/>
                <w:sz w:val="11"/>
                <w:szCs w:val="11"/>
                <w:b w:val="1"/>
                <w:bCs w:val="1"/>
                <w:color w:val="auto"/>
              </w:rPr>
              <w:t>(Month/Day/Year)</w:t>
            </w:r>
          </w:p>
        </w:tc>
        <w:tc>
          <w:tcPr>
            <w:tcW w:w="1840" w:type="dxa"/>
            <w:vAlign w:val="bottom"/>
            <w:gridSpan w:val="4"/>
          </w:tcPr>
          <w:p>
            <w:pPr>
              <w:ind w:left="340"/>
              <w:spacing w:after="0" w:line="121" w:lineRule="exact"/>
              <w:rPr>
                <w:sz w:val="20"/>
                <w:szCs w:val="20"/>
                <w:color w:val="auto"/>
              </w:rPr>
            </w:pPr>
            <w:r>
              <w:rPr>
                <w:rFonts w:ascii="Arial" w:cs="Arial" w:eastAsia="Arial" w:hAnsi="Arial"/>
                <w:sz w:val="11"/>
                <w:szCs w:val="11"/>
                <w:b w:val="1"/>
                <w:bCs w:val="1"/>
                <w:color w:val="auto"/>
              </w:rPr>
              <w:t>Derivative Security (Instr. 3</w:t>
            </w:r>
          </w:p>
        </w:tc>
        <w:tc>
          <w:tcPr>
            <w:tcW w:w="68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40"/>
              <w:spacing w:after="0" w:line="121" w:lineRule="exact"/>
              <w:rPr>
                <w:sz w:val="20"/>
                <w:szCs w:val="20"/>
                <w:color w:val="auto"/>
              </w:rPr>
            </w:pPr>
            <w:r>
              <w:rPr>
                <w:rFonts w:ascii="Arial" w:cs="Arial" w:eastAsia="Arial" w:hAnsi="Arial"/>
                <w:sz w:val="11"/>
                <w:szCs w:val="11"/>
                <w:b w:val="1"/>
                <w:bCs w:val="1"/>
                <w:color w:val="auto"/>
                <w:w w:val="98"/>
              </w:rPr>
              <w:t>Securities</w:t>
            </w:r>
          </w:p>
        </w:tc>
        <w:tc>
          <w:tcPr>
            <w:tcW w:w="260" w:type="dxa"/>
            <w:vAlign w:val="bottom"/>
          </w:tcPr>
          <w:p>
            <w:pPr>
              <w:spacing w:after="0"/>
              <w:rPr>
                <w:sz w:val="10"/>
                <w:szCs w:val="10"/>
                <w:color w:val="auto"/>
              </w:rPr>
            </w:pPr>
          </w:p>
        </w:tc>
        <w:tc>
          <w:tcPr>
            <w:tcW w:w="68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Form:</w:t>
            </w:r>
          </w:p>
        </w:tc>
        <w:tc>
          <w:tcPr>
            <w:tcW w:w="860" w:type="dxa"/>
            <w:vAlign w:val="bottom"/>
            <w:tcBorders>
              <w:right w:val="single" w:sz="8" w:color="2C2C2C"/>
            </w:tcBorders>
            <w:gridSpan w:val="3"/>
          </w:tcPr>
          <w:p>
            <w:pPr>
              <w:ind w:left="80"/>
              <w:spacing w:after="0" w:line="121"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1"/>
        </w:trPr>
        <w:tc>
          <w:tcPr>
            <w:tcW w:w="66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rPr>
              <w:t>(Instr. 3)</w:t>
            </w:r>
          </w:p>
        </w:tc>
        <w:tc>
          <w:tcPr>
            <w:tcW w:w="66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Price of</w:t>
            </w:r>
          </w:p>
        </w:tc>
        <w:tc>
          <w:tcPr>
            <w:tcW w:w="1080" w:type="dxa"/>
            <w:vAlign w:val="bottom"/>
          </w:tcPr>
          <w:p>
            <w:pPr>
              <w:spacing w:after="0"/>
              <w:rPr>
                <w:sz w:val="10"/>
                <w:szCs w:val="10"/>
                <w:color w:val="auto"/>
              </w:rPr>
            </w:pPr>
          </w:p>
        </w:tc>
        <w:tc>
          <w:tcPr>
            <w:tcW w:w="960" w:type="dxa"/>
            <w:vAlign w:val="bottom"/>
          </w:tcPr>
          <w:p>
            <w:pPr>
              <w:ind w:left="60"/>
              <w:spacing w:after="0" w:line="121" w:lineRule="exact"/>
              <w:rPr>
                <w:sz w:val="20"/>
                <w:szCs w:val="20"/>
                <w:color w:val="auto"/>
              </w:rPr>
            </w:pPr>
            <w:r>
              <w:rPr>
                <w:rFonts w:ascii="Arial" w:cs="Arial" w:eastAsia="Arial" w:hAnsi="Arial"/>
                <w:sz w:val="11"/>
                <w:szCs w:val="11"/>
                <w:b w:val="1"/>
                <w:bCs w:val="1"/>
                <w:color w:val="auto"/>
                <w:w w:val="97"/>
              </w:rPr>
              <w:t>(Month/Day/Year)</w:t>
            </w:r>
          </w:p>
        </w:tc>
        <w:tc>
          <w:tcPr>
            <w:tcW w:w="400" w:type="dxa"/>
            <w:vAlign w:val="bottom"/>
            <w:gridSpan w:val="2"/>
          </w:tcPr>
          <w:p>
            <w:pPr>
              <w:ind w:left="120"/>
              <w:spacing w:after="0" w:line="121" w:lineRule="exact"/>
              <w:rPr>
                <w:sz w:val="20"/>
                <w:szCs w:val="20"/>
                <w:color w:val="auto"/>
              </w:rPr>
            </w:pPr>
            <w:r>
              <w:rPr>
                <w:rFonts w:ascii="Arial" w:cs="Arial" w:eastAsia="Arial" w:hAnsi="Arial"/>
                <w:sz w:val="11"/>
                <w:szCs w:val="11"/>
                <w:b w:val="1"/>
                <w:bCs w:val="1"/>
                <w:color w:val="auto"/>
              </w:rPr>
              <w:t>8)</w:t>
            </w:r>
          </w:p>
        </w:tc>
        <w:tc>
          <w:tcPr>
            <w:tcW w:w="460" w:type="dxa"/>
            <w:vAlign w:val="bottom"/>
          </w:tcPr>
          <w:p>
            <w:pPr>
              <w:spacing w:after="0"/>
              <w:rPr>
                <w:sz w:val="10"/>
                <w:szCs w:val="10"/>
                <w:color w:val="auto"/>
              </w:rPr>
            </w:pPr>
          </w:p>
        </w:tc>
        <w:tc>
          <w:tcPr>
            <w:tcW w:w="860" w:type="dxa"/>
            <w:vAlign w:val="bottom"/>
            <w:gridSpan w:val="2"/>
          </w:tcPr>
          <w:p>
            <w:pPr>
              <w:ind w:left="20"/>
              <w:spacing w:after="0" w:line="121" w:lineRule="exact"/>
              <w:rPr>
                <w:sz w:val="20"/>
                <w:szCs w:val="20"/>
                <w:color w:val="auto"/>
              </w:rPr>
            </w:pPr>
            <w:r>
              <w:rPr>
                <w:rFonts w:ascii="Arial" w:cs="Arial" w:eastAsia="Arial" w:hAnsi="Arial"/>
                <w:sz w:val="11"/>
                <w:szCs w:val="11"/>
                <w:b w:val="1"/>
                <w:bCs w:val="1"/>
                <w:color w:val="auto"/>
              </w:rPr>
              <w:t>Acquired (A)</w:t>
            </w:r>
          </w:p>
        </w:tc>
        <w:tc>
          <w:tcPr>
            <w:tcW w:w="2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20" w:type="dxa"/>
            <w:vAlign w:val="bottom"/>
          </w:tcPr>
          <w:p>
            <w:pPr>
              <w:ind w:left="340"/>
              <w:spacing w:after="0" w:line="121" w:lineRule="exact"/>
              <w:rPr>
                <w:sz w:val="20"/>
                <w:szCs w:val="20"/>
                <w:color w:val="auto"/>
              </w:rPr>
            </w:pPr>
            <w:r>
              <w:rPr>
                <w:rFonts w:ascii="Arial" w:cs="Arial" w:eastAsia="Arial" w:hAnsi="Arial"/>
                <w:sz w:val="11"/>
                <w:szCs w:val="11"/>
                <w:b w:val="1"/>
                <w:bCs w:val="1"/>
                <w:color w:val="auto"/>
              </w:rPr>
              <w:t>and 4)</w:t>
            </w: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8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rPr>
              <w:t>(Instr. 5)</w:t>
            </w:r>
          </w:p>
        </w:tc>
        <w:tc>
          <w:tcPr>
            <w:tcW w:w="840" w:type="dxa"/>
            <w:vAlign w:val="bottom"/>
            <w:gridSpan w:val="2"/>
          </w:tcPr>
          <w:p>
            <w:pPr>
              <w:ind w:left="40"/>
              <w:spacing w:after="0" w:line="121" w:lineRule="exact"/>
              <w:rPr>
                <w:sz w:val="20"/>
                <w:szCs w:val="20"/>
                <w:color w:val="auto"/>
              </w:rPr>
            </w:pPr>
            <w:r>
              <w:rPr>
                <w:rFonts w:ascii="Arial" w:cs="Arial" w:eastAsia="Arial" w:hAnsi="Arial"/>
                <w:sz w:val="11"/>
                <w:szCs w:val="11"/>
                <w:b w:val="1"/>
                <w:bCs w:val="1"/>
                <w:color w:val="auto"/>
              </w:rPr>
              <w:t>Beneficially</w:t>
            </w:r>
          </w:p>
        </w:tc>
        <w:tc>
          <w:tcPr>
            <w:tcW w:w="68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Direct (D)</w:t>
            </w:r>
          </w:p>
        </w:tc>
        <w:tc>
          <w:tcPr>
            <w:tcW w:w="860" w:type="dxa"/>
            <w:vAlign w:val="bottom"/>
            <w:tcBorders>
              <w:right w:val="single" w:sz="8" w:color="2C2C2C"/>
            </w:tcBorders>
            <w:gridSpan w:val="3"/>
          </w:tcPr>
          <w:p>
            <w:pPr>
              <w:ind w:left="80"/>
              <w:spacing w:after="0" w:line="121"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1"/>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Derivative</w:t>
            </w:r>
          </w:p>
        </w:tc>
        <w:tc>
          <w:tcPr>
            <w:tcW w:w="10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60" w:type="dxa"/>
            <w:vAlign w:val="bottom"/>
            <w:gridSpan w:val="2"/>
          </w:tcPr>
          <w:p>
            <w:pPr>
              <w:ind w:left="20"/>
              <w:spacing w:after="0" w:line="121" w:lineRule="exact"/>
              <w:rPr>
                <w:sz w:val="20"/>
                <w:szCs w:val="20"/>
                <w:color w:val="auto"/>
              </w:rPr>
            </w:pPr>
            <w:r>
              <w:rPr>
                <w:rFonts w:ascii="Arial" w:cs="Arial" w:eastAsia="Arial" w:hAnsi="Arial"/>
                <w:sz w:val="11"/>
                <w:szCs w:val="11"/>
                <w:b w:val="1"/>
                <w:bCs w:val="1"/>
                <w:color w:val="auto"/>
              </w:rPr>
              <w:t>or Disposed of</w:t>
            </w:r>
          </w:p>
        </w:tc>
        <w:tc>
          <w:tcPr>
            <w:tcW w:w="2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80" w:type="dxa"/>
            <w:vAlign w:val="bottom"/>
          </w:tcPr>
          <w:p>
            <w:pPr>
              <w:ind w:left="40"/>
              <w:spacing w:after="0" w:line="121" w:lineRule="exact"/>
              <w:rPr>
                <w:sz w:val="20"/>
                <w:szCs w:val="20"/>
                <w:color w:val="auto"/>
              </w:rPr>
            </w:pPr>
            <w:r>
              <w:rPr>
                <w:rFonts w:ascii="Arial" w:cs="Arial" w:eastAsia="Arial" w:hAnsi="Arial"/>
                <w:sz w:val="11"/>
                <w:szCs w:val="11"/>
                <w:b w:val="1"/>
                <w:bCs w:val="1"/>
                <w:color w:val="auto"/>
              </w:rPr>
              <w:t>Owned</w:t>
            </w:r>
          </w:p>
        </w:tc>
        <w:tc>
          <w:tcPr>
            <w:tcW w:w="260" w:type="dxa"/>
            <w:vAlign w:val="bottom"/>
          </w:tcPr>
          <w:p>
            <w:pPr>
              <w:spacing w:after="0"/>
              <w:rPr>
                <w:sz w:val="10"/>
                <w:szCs w:val="10"/>
                <w:color w:val="auto"/>
              </w:rPr>
            </w:pPr>
          </w:p>
        </w:tc>
        <w:tc>
          <w:tcPr>
            <w:tcW w:w="68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or Indirect</w:t>
            </w:r>
          </w:p>
        </w:tc>
        <w:tc>
          <w:tcPr>
            <w:tcW w:w="860" w:type="dxa"/>
            <w:vAlign w:val="bottom"/>
            <w:tcBorders>
              <w:right w:val="single" w:sz="8" w:color="2C2C2C"/>
            </w:tcBorders>
            <w:gridSpan w:val="3"/>
          </w:tcPr>
          <w:p>
            <w:pPr>
              <w:ind w:left="80"/>
              <w:spacing w:after="0" w:line="121"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1"/>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Security</w:t>
            </w:r>
          </w:p>
        </w:tc>
        <w:tc>
          <w:tcPr>
            <w:tcW w:w="10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60" w:type="dxa"/>
            <w:vAlign w:val="bottom"/>
            <w:gridSpan w:val="2"/>
          </w:tcPr>
          <w:p>
            <w:pPr>
              <w:ind w:left="20"/>
              <w:spacing w:after="0" w:line="121" w:lineRule="exact"/>
              <w:rPr>
                <w:sz w:val="20"/>
                <w:szCs w:val="20"/>
                <w:color w:val="auto"/>
              </w:rPr>
            </w:pPr>
            <w:r>
              <w:rPr>
                <w:rFonts w:ascii="Arial" w:cs="Arial" w:eastAsia="Arial" w:hAnsi="Arial"/>
                <w:sz w:val="11"/>
                <w:szCs w:val="11"/>
                <w:b w:val="1"/>
                <w:bCs w:val="1"/>
                <w:color w:val="auto"/>
              </w:rPr>
              <w:t>(D) (Instr. 3, 4</w:t>
            </w:r>
          </w:p>
        </w:tc>
        <w:tc>
          <w:tcPr>
            <w:tcW w:w="2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80" w:type="dxa"/>
            <w:vAlign w:val="bottom"/>
          </w:tcPr>
          <w:p>
            <w:pPr>
              <w:ind w:left="40"/>
              <w:spacing w:after="0" w:line="121" w:lineRule="exact"/>
              <w:rPr>
                <w:sz w:val="20"/>
                <w:szCs w:val="20"/>
                <w:color w:val="auto"/>
              </w:rPr>
            </w:pPr>
            <w:r>
              <w:rPr>
                <w:rFonts w:ascii="Arial" w:cs="Arial" w:eastAsia="Arial" w:hAnsi="Arial"/>
                <w:sz w:val="11"/>
                <w:szCs w:val="11"/>
                <w:b w:val="1"/>
                <w:bCs w:val="1"/>
                <w:color w:val="auto"/>
              </w:rPr>
              <w:t>Following</w:t>
            </w:r>
          </w:p>
        </w:tc>
        <w:tc>
          <w:tcPr>
            <w:tcW w:w="260" w:type="dxa"/>
            <w:vAlign w:val="bottom"/>
          </w:tcPr>
          <w:p>
            <w:pPr>
              <w:spacing w:after="0"/>
              <w:rPr>
                <w:sz w:val="10"/>
                <w:szCs w:val="10"/>
                <w:color w:val="auto"/>
              </w:rPr>
            </w:pPr>
          </w:p>
        </w:tc>
        <w:tc>
          <w:tcPr>
            <w:tcW w:w="68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(I) (Instr. 4)</w:t>
            </w: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60" w:type="dxa"/>
            <w:vAlign w:val="bottom"/>
            <w:gridSpan w:val="2"/>
          </w:tcPr>
          <w:p>
            <w:pPr>
              <w:ind w:left="20"/>
              <w:spacing w:after="0" w:line="121" w:lineRule="exact"/>
              <w:rPr>
                <w:sz w:val="20"/>
                <w:szCs w:val="20"/>
                <w:color w:val="auto"/>
              </w:rPr>
            </w:pPr>
            <w:r>
              <w:rPr>
                <w:rFonts w:ascii="Arial" w:cs="Arial" w:eastAsia="Arial" w:hAnsi="Arial"/>
                <w:sz w:val="11"/>
                <w:szCs w:val="11"/>
                <w:b w:val="1"/>
                <w:bCs w:val="1"/>
                <w:color w:val="auto"/>
              </w:rPr>
              <w:t>and 5)</w:t>
            </w:r>
          </w:p>
        </w:tc>
        <w:tc>
          <w:tcPr>
            <w:tcW w:w="2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80" w:type="dxa"/>
            <w:vAlign w:val="bottom"/>
          </w:tcPr>
          <w:p>
            <w:pPr>
              <w:ind w:left="40"/>
              <w:spacing w:after="0" w:line="121" w:lineRule="exact"/>
              <w:rPr>
                <w:sz w:val="20"/>
                <w:szCs w:val="20"/>
                <w:color w:val="auto"/>
              </w:rPr>
            </w:pPr>
            <w:r>
              <w:rPr>
                <w:rFonts w:ascii="Arial" w:cs="Arial" w:eastAsia="Arial" w:hAnsi="Arial"/>
                <w:sz w:val="11"/>
                <w:szCs w:val="11"/>
                <w:b w:val="1"/>
                <w:bCs w:val="1"/>
                <w:color w:val="auto"/>
              </w:rPr>
              <w:t>Reported</w:t>
            </w: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66"/>
        </w:trPr>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96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840" w:type="dxa"/>
            <w:vAlign w:val="bottom"/>
            <w:gridSpan w:val="2"/>
            <w:vMerge w:val="restart"/>
          </w:tcPr>
          <w:p>
            <w:pPr>
              <w:ind w:left="40"/>
              <w:spacing w:after="0" w:line="121" w:lineRule="exact"/>
              <w:rPr>
                <w:sz w:val="20"/>
                <w:szCs w:val="20"/>
                <w:color w:val="auto"/>
              </w:rPr>
            </w:pPr>
            <w:r>
              <w:rPr>
                <w:rFonts w:ascii="Arial" w:cs="Arial" w:eastAsia="Arial" w:hAnsi="Arial"/>
                <w:sz w:val="11"/>
                <w:szCs w:val="11"/>
                <w:b w:val="1"/>
                <w:bCs w:val="1"/>
                <w:color w:val="auto"/>
              </w:rPr>
              <w:t>Transaction(s)</w:t>
            </w: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5"/>
        </w:trPr>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960" w:type="dxa"/>
            <w:vAlign w:val="bottom"/>
          </w:tcPr>
          <w:p>
            <w:pPr>
              <w:spacing w:after="0"/>
              <w:rPr>
                <w:sz w:val="3"/>
                <w:szCs w:val="3"/>
                <w:color w:val="auto"/>
              </w:rPr>
            </w:pPr>
          </w:p>
        </w:tc>
        <w:tc>
          <w:tcPr>
            <w:tcW w:w="60" w:type="dxa"/>
            <w:vAlign w:val="bottom"/>
          </w:tcPr>
          <w:p>
            <w:pPr>
              <w:spacing w:after="0"/>
              <w:rPr>
                <w:sz w:val="3"/>
                <w:szCs w:val="3"/>
                <w:color w:val="auto"/>
              </w:rPr>
            </w:pPr>
          </w:p>
        </w:tc>
        <w:tc>
          <w:tcPr>
            <w:tcW w:w="340" w:type="dxa"/>
            <w:vAlign w:val="bottom"/>
          </w:tcPr>
          <w:p>
            <w:pPr>
              <w:spacing w:after="0"/>
              <w:rPr>
                <w:sz w:val="3"/>
                <w:szCs w:val="3"/>
                <w:color w:val="auto"/>
              </w:rPr>
            </w:pPr>
          </w:p>
        </w:tc>
        <w:tc>
          <w:tcPr>
            <w:tcW w:w="460" w:type="dxa"/>
            <w:vAlign w:val="bottom"/>
          </w:tcPr>
          <w:p>
            <w:pPr>
              <w:spacing w:after="0"/>
              <w:rPr>
                <w:sz w:val="3"/>
                <w:szCs w:val="3"/>
                <w:color w:val="auto"/>
              </w:rPr>
            </w:pPr>
          </w:p>
        </w:tc>
        <w:tc>
          <w:tcPr>
            <w:tcW w:w="18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0" w:type="dxa"/>
            <w:vAlign w:val="bottom"/>
          </w:tcPr>
          <w:p>
            <w:pPr>
              <w:spacing w:after="0"/>
              <w:rPr>
                <w:sz w:val="3"/>
                <w:szCs w:val="3"/>
                <w:color w:val="auto"/>
              </w:rPr>
            </w:pPr>
          </w:p>
        </w:tc>
        <w:tc>
          <w:tcPr>
            <w:tcW w:w="8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6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1"/>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60" w:type="dxa"/>
            <w:vAlign w:val="bottom"/>
            <w:gridSpan w:val="2"/>
          </w:tcPr>
          <w:p>
            <w:pPr>
              <w:ind w:left="100"/>
              <w:spacing w:after="0" w:line="121" w:lineRule="exact"/>
              <w:rPr>
                <w:sz w:val="20"/>
                <w:szCs w:val="20"/>
                <w:color w:val="auto"/>
              </w:rPr>
            </w:pPr>
            <w:r>
              <w:rPr>
                <w:rFonts w:ascii="Arial" w:cs="Arial" w:eastAsia="Arial" w:hAnsi="Arial"/>
                <w:sz w:val="11"/>
                <w:szCs w:val="11"/>
                <w:b w:val="1"/>
                <w:bCs w:val="1"/>
                <w:color w:val="auto"/>
                <w:w w:val="97"/>
              </w:rPr>
              <w:t>Amount or</w:t>
            </w: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80" w:type="dxa"/>
            <w:vAlign w:val="bottom"/>
          </w:tcPr>
          <w:p>
            <w:pPr>
              <w:ind w:left="40"/>
              <w:spacing w:after="0" w:line="121" w:lineRule="exact"/>
              <w:rPr>
                <w:sz w:val="20"/>
                <w:szCs w:val="20"/>
                <w:color w:val="auto"/>
              </w:rPr>
            </w:pPr>
            <w:r>
              <w:rPr>
                <w:rFonts w:ascii="Arial" w:cs="Arial" w:eastAsia="Arial" w:hAnsi="Arial"/>
                <w:sz w:val="11"/>
                <w:szCs w:val="11"/>
                <w:b w:val="1"/>
                <w:bCs w:val="1"/>
                <w:color w:val="auto"/>
              </w:rPr>
              <w:t>(Instr. 4)</w:t>
            </w: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ind w:left="40"/>
              <w:spacing w:after="0" w:line="121" w:lineRule="exact"/>
              <w:rPr>
                <w:sz w:val="20"/>
                <w:szCs w:val="20"/>
                <w:color w:val="auto"/>
              </w:rPr>
            </w:pPr>
            <w:r>
              <w:rPr>
                <w:rFonts w:ascii="Arial" w:cs="Arial" w:eastAsia="Arial" w:hAnsi="Arial"/>
                <w:sz w:val="11"/>
                <w:szCs w:val="11"/>
                <w:b w:val="1"/>
                <w:bCs w:val="1"/>
                <w:color w:val="auto"/>
                <w:w w:val="92"/>
              </w:rPr>
              <w:t>Date</w:t>
            </w:r>
          </w:p>
        </w:tc>
        <w:tc>
          <w:tcPr>
            <w:tcW w:w="420" w:type="dxa"/>
            <w:vAlign w:val="bottom"/>
          </w:tcPr>
          <w:p>
            <w:pPr>
              <w:spacing w:after="0"/>
              <w:rPr>
                <w:sz w:val="10"/>
                <w:szCs w:val="10"/>
                <w:color w:val="auto"/>
              </w:rPr>
            </w:pPr>
          </w:p>
        </w:tc>
        <w:tc>
          <w:tcPr>
            <w:tcW w:w="1220" w:type="dxa"/>
            <w:vAlign w:val="bottom"/>
            <w:gridSpan w:val="2"/>
          </w:tcPr>
          <w:p>
            <w:pPr>
              <w:ind w:left="80"/>
              <w:spacing w:after="0" w:line="121" w:lineRule="exact"/>
              <w:rPr>
                <w:sz w:val="20"/>
                <w:szCs w:val="20"/>
                <w:color w:val="auto"/>
              </w:rPr>
            </w:pPr>
            <w:r>
              <w:rPr>
                <w:rFonts w:ascii="Arial" w:cs="Arial" w:eastAsia="Arial" w:hAnsi="Arial"/>
                <w:sz w:val="11"/>
                <w:szCs w:val="11"/>
                <w:b w:val="1"/>
                <w:bCs w:val="1"/>
                <w:color w:val="auto"/>
              </w:rPr>
              <w:t>Expiration</w:t>
            </w:r>
          </w:p>
        </w:tc>
        <w:tc>
          <w:tcPr>
            <w:tcW w:w="660" w:type="dxa"/>
            <w:vAlign w:val="bottom"/>
            <w:gridSpan w:val="2"/>
          </w:tcPr>
          <w:p>
            <w:pPr>
              <w:ind w:left="100"/>
              <w:spacing w:after="0" w:line="121" w:lineRule="exact"/>
              <w:rPr>
                <w:sz w:val="20"/>
                <w:szCs w:val="20"/>
                <w:color w:val="auto"/>
              </w:rPr>
            </w:pPr>
            <w:r>
              <w:rPr>
                <w:rFonts w:ascii="Arial" w:cs="Arial" w:eastAsia="Arial" w:hAnsi="Arial"/>
                <w:sz w:val="11"/>
                <w:szCs w:val="11"/>
                <w:b w:val="1"/>
                <w:bCs w:val="1"/>
                <w:color w:val="auto"/>
                <w:w w:val="98"/>
              </w:rPr>
              <w:t>Number of</w:t>
            </w: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180" w:type="dxa"/>
            <w:vAlign w:val="bottom"/>
          </w:tcPr>
          <w:p>
            <w:pPr>
              <w:ind w:left="20"/>
              <w:spacing w:after="0"/>
              <w:rPr>
                <w:sz w:val="20"/>
                <w:szCs w:val="20"/>
                <w:color w:val="auto"/>
              </w:rPr>
            </w:pPr>
            <w:r>
              <w:rPr>
                <w:rFonts w:ascii="Arial" w:cs="Arial" w:eastAsia="Arial" w:hAnsi="Arial"/>
                <w:sz w:val="11"/>
                <w:szCs w:val="11"/>
                <w:b w:val="1"/>
                <w:bCs w:val="1"/>
                <w:color w:val="auto"/>
                <w:w w:val="91"/>
              </w:rPr>
              <w:t>(A)</w:t>
            </w:r>
          </w:p>
        </w:tc>
        <w:tc>
          <w:tcPr>
            <w:tcW w:w="680" w:type="dxa"/>
            <w:vAlign w:val="bottom"/>
          </w:tcPr>
          <w:p>
            <w:pPr>
              <w:ind w:left="440"/>
              <w:spacing w:after="0"/>
              <w:rPr>
                <w:sz w:val="20"/>
                <w:szCs w:val="20"/>
                <w:color w:val="auto"/>
              </w:rPr>
            </w:pPr>
            <w:r>
              <w:rPr>
                <w:rFonts w:ascii="Arial" w:cs="Arial" w:eastAsia="Arial" w:hAnsi="Arial"/>
                <w:sz w:val="11"/>
                <w:szCs w:val="11"/>
                <w:b w:val="1"/>
                <w:bCs w:val="1"/>
                <w:color w:val="auto"/>
              </w:rPr>
              <w:t>(D)</w:t>
            </w:r>
          </w:p>
        </w:tc>
        <w:tc>
          <w:tcPr>
            <w:tcW w:w="700" w:type="dxa"/>
            <w:vAlign w:val="bottom"/>
            <w:gridSpan w:val="2"/>
          </w:tcPr>
          <w:p>
            <w:pPr>
              <w:ind w:left="40"/>
              <w:spacing w:after="0"/>
              <w:rPr>
                <w:sz w:val="20"/>
                <w:szCs w:val="20"/>
                <w:color w:val="auto"/>
              </w:rPr>
            </w:pPr>
            <w:r>
              <w:rPr>
                <w:rFonts w:ascii="Arial" w:cs="Arial" w:eastAsia="Arial" w:hAnsi="Arial"/>
                <w:sz w:val="11"/>
                <w:szCs w:val="11"/>
                <w:b w:val="1"/>
                <w:bCs w:val="1"/>
                <w:color w:val="auto"/>
              </w:rPr>
              <w:t>Exercisable</w:t>
            </w:r>
          </w:p>
        </w:tc>
        <w:tc>
          <w:tcPr>
            <w:tcW w:w="40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820" w:type="dxa"/>
            <w:vAlign w:val="bottom"/>
          </w:tcPr>
          <w:p>
            <w:pPr>
              <w:ind w:left="340"/>
              <w:spacing w:after="0"/>
              <w:rPr>
                <w:sz w:val="20"/>
                <w:szCs w:val="20"/>
                <w:color w:val="auto"/>
              </w:rPr>
            </w:pPr>
            <w:r>
              <w:rPr>
                <w:rFonts w:ascii="Arial" w:cs="Arial" w:eastAsia="Arial" w:hAnsi="Arial"/>
                <w:sz w:val="11"/>
                <w:szCs w:val="11"/>
                <w:b w:val="1"/>
                <w:bCs w:val="1"/>
                <w:color w:val="auto"/>
              </w:rPr>
              <w:t>Title</w:t>
            </w:r>
          </w:p>
        </w:tc>
        <w:tc>
          <w:tcPr>
            <w:tcW w:w="500" w:type="dxa"/>
            <w:vAlign w:val="bottom"/>
          </w:tcPr>
          <w:p>
            <w:pPr>
              <w:ind w:left="100"/>
              <w:spacing w:after="0"/>
              <w:rPr>
                <w:sz w:val="20"/>
                <w:szCs w:val="20"/>
                <w:color w:val="auto"/>
              </w:rPr>
            </w:pPr>
            <w:r>
              <w:rPr>
                <w:rFonts w:ascii="Arial" w:cs="Arial" w:eastAsia="Arial" w:hAnsi="Arial"/>
                <w:sz w:val="11"/>
                <w:szCs w:val="11"/>
                <w:b w:val="1"/>
                <w:bCs w:val="1"/>
                <w:color w:val="auto"/>
              </w:rPr>
              <w:t>Shares</w:t>
            </w: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45"/>
        </w:trPr>
        <w:tc>
          <w:tcPr>
            <w:tcW w:w="66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660" w:type="dxa"/>
            <w:vAlign w:val="bottom"/>
            <w:gridSpan w:val="2"/>
          </w:tcPr>
          <w:p>
            <w:pPr>
              <w:ind w:left="60"/>
              <w:spacing w:after="0"/>
              <w:rPr>
                <w:sz w:val="20"/>
                <w:szCs w:val="20"/>
                <w:color w:val="auto"/>
              </w:rPr>
            </w:pPr>
            <w:r>
              <w:rPr>
                <w:rFonts w:ascii="Arial" w:cs="Arial" w:eastAsia="Arial" w:hAnsi="Arial"/>
                <w:sz w:val="12"/>
                <w:szCs w:val="12"/>
                <w:color w:val="0000FF"/>
              </w:rPr>
              <w:t>Bakkt</w:t>
            </w:r>
          </w:p>
        </w:tc>
        <w:tc>
          <w:tcPr>
            <w:tcW w:w="6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gridSpan w:val="2"/>
            <w:vMerge w:val="restart"/>
          </w:tcPr>
          <w:p>
            <w:pPr>
              <w:ind w:left="100"/>
              <w:spacing w:after="0"/>
              <w:rPr>
                <w:sz w:val="20"/>
                <w:szCs w:val="20"/>
                <w:color w:val="auto"/>
              </w:rPr>
            </w:pPr>
            <w:r>
              <w:rPr>
                <w:rFonts w:ascii="Arial" w:cs="Arial" w:eastAsia="Arial" w:hAnsi="Arial"/>
                <w:sz w:val="24"/>
                <w:szCs w:val="24"/>
                <w:color w:val="0000FF"/>
                <w:vertAlign w:val="subscript"/>
              </w:rPr>
              <w:t>A</w:t>
            </w:r>
            <w:r>
              <w:rPr>
                <w:rFonts w:ascii="Arial" w:cs="Arial" w:eastAsia="Arial" w:hAnsi="Arial"/>
                <w:sz w:val="10"/>
                <w:szCs w:val="10"/>
                <w:color w:val="008000"/>
              </w:rPr>
              <w:t>(3)</w:t>
            </w: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jc w:val="center"/>
              <w:ind w:left="261"/>
              <w:spacing w:after="0"/>
              <w:rPr>
                <w:sz w:val="20"/>
                <w:szCs w:val="20"/>
                <w:color w:val="auto"/>
              </w:rPr>
            </w:pPr>
            <w:r>
              <w:rPr>
                <w:rFonts w:ascii="Arial" w:cs="Arial" w:eastAsia="Arial" w:hAnsi="Arial"/>
                <w:sz w:val="12"/>
                <w:szCs w:val="12"/>
                <w:color w:val="0000FF"/>
                <w:w w:val="91"/>
              </w:rPr>
              <w:t>Class A</w:t>
            </w:r>
          </w:p>
        </w:tc>
        <w:tc>
          <w:tcPr>
            <w:tcW w:w="1020" w:type="dxa"/>
            <w:vAlign w:val="bottom"/>
            <w:gridSpan w:val="3"/>
            <w:vMerge w:val="restart"/>
          </w:tcPr>
          <w:p>
            <w:pPr>
              <w:jc w:val="center"/>
              <w:spacing w:after="0"/>
              <w:rPr>
                <w:sz w:val="20"/>
                <w:szCs w:val="20"/>
                <w:color w:val="auto"/>
              </w:rPr>
            </w:pPr>
            <w:r>
              <w:rPr>
                <w:rFonts w:ascii="Arial" w:cs="Arial" w:eastAsia="Arial" w:hAnsi="Arial"/>
                <w:sz w:val="16"/>
                <w:szCs w:val="16"/>
                <w:color w:val="0000FF"/>
                <w:w w:val="90"/>
              </w:rPr>
              <w:t>2,751,943</w:t>
            </w:r>
            <w:r>
              <w:rPr>
                <w:rFonts w:ascii="Arial" w:cs="Arial" w:eastAsia="Arial" w:hAnsi="Arial"/>
                <w:sz w:val="20"/>
                <w:szCs w:val="20"/>
                <w:color w:val="008000"/>
                <w:w w:val="90"/>
                <w:vertAlign w:val="superscript"/>
              </w:rPr>
              <w:t>(4)(5)</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gridSpan w:val="2"/>
            <w:vMerge w:val="restart"/>
          </w:tcPr>
          <w:p>
            <w:pPr>
              <w:jc w:val="center"/>
              <w:spacing w:after="0"/>
              <w:rPr>
                <w:sz w:val="20"/>
                <w:szCs w:val="20"/>
                <w:color w:val="auto"/>
              </w:rPr>
            </w:pPr>
            <w:r>
              <w:rPr>
                <w:rFonts w:ascii="Arial" w:cs="Arial" w:eastAsia="Arial" w:hAnsi="Arial"/>
                <w:sz w:val="12"/>
                <w:szCs w:val="12"/>
                <w:color w:val="0000FF"/>
                <w:w w:val="88"/>
              </w:rPr>
              <w:t>2,751,943</w:t>
            </w:r>
            <w:r>
              <w:rPr>
                <w:rFonts w:ascii="Arial" w:cs="Arial" w:eastAsia="Arial" w:hAnsi="Arial"/>
                <w:sz w:val="20"/>
                <w:szCs w:val="20"/>
                <w:color w:val="008000"/>
                <w:w w:val="88"/>
                <w:vertAlign w:val="superscript"/>
              </w:rPr>
              <w:t>(4)(5)</w:t>
            </w:r>
          </w:p>
        </w:tc>
        <w:tc>
          <w:tcPr>
            <w:tcW w:w="680" w:type="dxa"/>
            <w:vAlign w:val="bottom"/>
          </w:tcPr>
          <w:p>
            <w:pPr>
              <w:spacing w:after="0"/>
              <w:rPr>
                <w:sz w:val="14"/>
                <w:szCs w:val="14"/>
                <w:color w:val="auto"/>
              </w:rPr>
            </w:pPr>
          </w:p>
        </w:tc>
        <w:tc>
          <w:tcPr>
            <w:tcW w:w="860" w:type="dxa"/>
            <w:vAlign w:val="bottom"/>
            <w:tcBorders>
              <w:right w:val="single" w:sz="8" w:color="2C2C2C"/>
            </w:tcBorders>
            <w:gridSpan w:val="3"/>
            <w:vMerge w:val="restart"/>
          </w:tcPr>
          <w:p>
            <w:pPr>
              <w:ind w:left="80"/>
              <w:spacing w:after="0"/>
              <w:rPr>
                <w:sz w:val="20"/>
                <w:szCs w:val="20"/>
                <w:color w:val="auto"/>
              </w:rPr>
            </w:pPr>
            <w:r>
              <w:rPr>
                <w:rFonts w:ascii="Arial" w:cs="Arial" w:eastAsia="Arial" w:hAnsi="Arial"/>
                <w:sz w:val="12"/>
                <w:szCs w:val="12"/>
                <w:color w:val="0000FF"/>
              </w:rPr>
              <w:t>See</w:t>
            </w:r>
          </w:p>
        </w:tc>
        <w:tc>
          <w:tcPr>
            <w:tcW w:w="0" w:type="dxa"/>
            <w:vAlign w:val="bottom"/>
          </w:tcPr>
          <w:p>
            <w:pPr>
              <w:spacing w:after="0"/>
              <w:rPr>
                <w:sz w:val="1"/>
                <w:szCs w:val="1"/>
                <w:color w:val="auto"/>
              </w:rPr>
            </w:pPr>
          </w:p>
        </w:tc>
      </w:tr>
      <w:tr>
        <w:trPr>
          <w:trHeight w:val="56"/>
        </w:trPr>
        <w:tc>
          <w:tcPr>
            <w:tcW w:w="660" w:type="dxa"/>
            <w:vAlign w:val="bottom"/>
            <w:gridSpan w:val="2"/>
            <w:vMerge w:val="restart"/>
          </w:tcPr>
          <w:p>
            <w:pPr>
              <w:ind w:left="60"/>
              <w:spacing w:after="0"/>
              <w:rPr>
                <w:sz w:val="20"/>
                <w:szCs w:val="20"/>
                <w:color w:val="auto"/>
              </w:rPr>
            </w:pPr>
            <w:r>
              <w:rPr>
                <w:rFonts w:ascii="Arial" w:cs="Arial" w:eastAsia="Arial" w:hAnsi="Arial"/>
                <w:sz w:val="12"/>
                <w:szCs w:val="12"/>
                <w:color w:val="0000FF"/>
              </w:rPr>
              <w:t>Opco</w:t>
            </w:r>
          </w:p>
        </w:tc>
        <w:tc>
          <w:tcPr>
            <w:tcW w:w="660" w:type="dxa"/>
            <w:vAlign w:val="bottom"/>
            <w:vMerge w:val="restart"/>
          </w:tcPr>
          <w:p>
            <w:pPr>
              <w:ind w:left="300"/>
              <w:spacing w:after="0"/>
              <w:rPr>
                <w:sz w:val="20"/>
                <w:szCs w:val="20"/>
                <w:color w:val="auto"/>
              </w:rPr>
            </w:pPr>
            <w:r>
              <w:rPr>
                <w:rFonts w:ascii="Arial" w:cs="Arial" w:eastAsia="Arial" w:hAnsi="Arial"/>
                <w:sz w:val="10"/>
                <w:szCs w:val="10"/>
                <w:color w:val="008000"/>
              </w:rPr>
              <w:t>(5)</w:t>
            </w:r>
          </w:p>
        </w:tc>
        <w:tc>
          <w:tcPr>
            <w:tcW w:w="1080" w:type="dxa"/>
            <w:vAlign w:val="bottom"/>
            <w:vMerge w:val="restart"/>
          </w:tcPr>
          <w:p>
            <w:pPr>
              <w:jc w:val="right"/>
              <w:ind w:right="180"/>
              <w:spacing w:after="0"/>
              <w:rPr>
                <w:sz w:val="20"/>
                <w:szCs w:val="20"/>
                <w:color w:val="auto"/>
              </w:rPr>
            </w:pPr>
            <w:r>
              <w:rPr>
                <w:rFonts w:ascii="Arial" w:cs="Arial" w:eastAsia="Arial" w:hAnsi="Arial"/>
                <w:sz w:val="12"/>
                <w:szCs w:val="12"/>
                <w:color w:val="0000FF"/>
              </w:rPr>
              <w:t>10/15/2021</w:t>
            </w:r>
          </w:p>
        </w:tc>
        <w:tc>
          <w:tcPr>
            <w:tcW w:w="960" w:type="dxa"/>
            <w:vAlign w:val="bottom"/>
          </w:tcPr>
          <w:p>
            <w:pPr>
              <w:spacing w:after="0"/>
              <w:rPr>
                <w:sz w:val="4"/>
                <w:szCs w:val="4"/>
                <w:color w:val="auto"/>
              </w:rPr>
            </w:pPr>
          </w:p>
        </w:tc>
        <w:tc>
          <w:tcPr>
            <w:tcW w:w="60" w:type="dxa"/>
            <w:vAlign w:val="bottom"/>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860" w:type="dxa"/>
            <w:vAlign w:val="bottom"/>
            <w:gridSpan w:val="2"/>
            <w:vMerge w:val="restart"/>
          </w:tcPr>
          <w:p>
            <w:pPr>
              <w:jc w:val="right"/>
              <w:ind w:right="306"/>
              <w:spacing w:after="0"/>
              <w:rPr>
                <w:sz w:val="20"/>
                <w:szCs w:val="20"/>
                <w:color w:val="auto"/>
              </w:rPr>
            </w:pPr>
            <w:r>
              <w:rPr>
                <w:rFonts w:ascii="Arial" w:cs="Arial" w:eastAsia="Arial" w:hAnsi="Arial"/>
                <w:sz w:val="12"/>
                <w:szCs w:val="12"/>
                <w:color w:val="0000FF"/>
                <w:w w:val="89"/>
              </w:rPr>
              <w:t>2,751,943</w:t>
            </w:r>
          </w:p>
        </w:tc>
        <w:tc>
          <w:tcPr>
            <w:tcW w:w="280" w:type="dxa"/>
            <w:vAlign w:val="bottom"/>
          </w:tcPr>
          <w:p>
            <w:pPr>
              <w:spacing w:after="0"/>
              <w:rPr>
                <w:sz w:val="4"/>
                <w:szCs w:val="4"/>
                <w:color w:val="auto"/>
              </w:rPr>
            </w:pPr>
          </w:p>
        </w:tc>
        <w:tc>
          <w:tcPr>
            <w:tcW w:w="420" w:type="dxa"/>
            <w:vAlign w:val="bottom"/>
            <w:vMerge w:val="restart"/>
          </w:tcPr>
          <w:p>
            <w:pPr>
              <w:spacing w:after="0"/>
              <w:rPr>
                <w:sz w:val="20"/>
                <w:szCs w:val="20"/>
                <w:color w:val="auto"/>
              </w:rPr>
            </w:pPr>
            <w:r>
              <w:rPr>
                <w:rFonts w:ascii="Arial" w:cs="Arial" w:eastAsia="Arial" w:hAnsi="Arial"/>
                <w:sz w:val="10"/>
                <w:szCs w:val="10"/>
                <w:color w:val="008000"/>
              </w:rPr>
              <w:t>(5)</w:t>
            </w:r>
          </w:p>
        </w:tc>
        <w:tc>
          <w:tcPr>
            <w:tcW w:w="400" w:type="dxa"/>
            <w:vAlign w:val="bottom"/>
            <w:vMerge w:val="restart"/>
          </w:tcPr>
          <w:p>
            <w:pPr>
              <w:jc w:val="right"/>
              <w:spacing w:after="0"/>
              <w:rPr>
                <w:sz w:val="20"/>
                <w:szCs w:val="20"/>
                <w:color w:val="auto"/>
              </w:rPr>
            </w:pPr>
            <w:r>
              <w:rPr>
                <w:rFonts w:ascii="Arial" w:cs="Arial" w:eastAsia="Arial" w:hAnsi="Arial"/>
                <w:sz w:val="10"/>
                <w:szCs w:val="10"/>
                <w:color w:val="008000"/>
              </w:rPr>
              <w:t>(5)</w:t>
            </w:r>
          </w:p>
        </w:tc>
        <w:tc>
          <w:tcPr>
            <w:tcW w:w="820" w:type="dxa"/>
            <w:vAlign w:val="bottom"/>
            <w:vMerge w:val="restart"/>
          </w:tcPr>
          <w:p>
            <w:pPr>
              <w:ind w:left="340"/>
              <w:spacing w:after="0"/>
              <w:rPr>
                <w:sz w:val="20"/>
                <w:szCs w:val="20"/>
                <w:color w:val="auto"/>
              </w:rPr>
            </w:pPr>
            <w:r>
              <w:rPr>
                <w:rFonts w:ascii="Arial" w:cs="Arial" w:eastAsia="Arial" w:hAnsi="Arial"/>
                <w:sz w:val="12"/>
                <w:szCs w:val="12"/>
                <w:color w:val="0000FF"/>
                <w:w w:val="94"/>
              </w:rPr>
              <w:t>Common</w:t>
            </w:r>
          </w:p>
        </w:tc>
        <w:tc>
          <w:tcPr>
            <w:tcW w:w="1020" w:type="dxa"/>
            <w:vAlign w:val="bottom"/>
            <w:gridSpan w:val="3"/>
            <w:vMerge w:val="continue"/>
          </w:tcPr>
          <w:p>
            <w:pPr>
              <w:spacing w:after="0"/>
              <w:rPr>
                <w:sz w:val="4"/>
                <w:szCs w:val="4"/>
                <w:color w:val="auto"/>
              </w:rPr>
            </w:pPr>
          </w:p>
        </w:tc>
        <w:tc>
          <w:tcPr>
            <w:tcW w:w="680" w:type="dxa"/>
            <w:vAlign w:val="bottom"/>
            <w:gridSpan w:val="2"/>
            <w:vMerge w:val="restart"/>
          </w:tcPr>
          <w:p>
            <w:pPr>
              <w:ind w:left="280"/>
              <w:spacing w:after="0"/>
              <w:rPr>
                <w:sz w:val="20"/>
                <w:szCs w:val="20"/>
                <w:color w:val="auto"/>
              </w:rPr>
            </w:pPr>
            <w:r>
              <w:rPr>
                <w:rFonts w:ascii="Arial" w:cs="Arial" w:eastAsia="Arial" w:hAnsi="Arial"/>
                <w:sz w:val="10"/>
                <w:szCs w:val="10"/>
                <w:color w:val="008000"/>
              </w:rPr>
              <w:t>(3)</w:t>
            </w:r>
          </w:p>
        </w:tc>
        <w:tc>
          <w:tcPr>
            <w:tcW w:w="840" w:type="dxa"/>
            <w:vAlign w:val="bottom"/>
            <w:gridSpan w:val="2"/>
            <w:vMerge w:val="continue"/>
          </w:tcPr>
          <w:p>
            <w:pPr>
              <w:spacing w:after="0"/>
              <w:rPr>
                <w:sz w:val="4"/>
                <w:szCs w:val="4"/>
                <w:color w:val="auto"/>
              </w:rPr>
            </w:pPr>
          </w:p>
        </w:tc>
        <w:tc>
          <w:tcPr>
            <w:tcW w:w="680" w:type="dxa"/>
            <w:vAlign w:val="bottom"/>
            <w:vMerge w:val="restart"/>
          </w:tcPr>
          <w:p>
            <w:pPr>
              <w:ind w:left="340"/>
              <w:spacing w:after="0"/>
              <w:rPr>
                <w:sz w:val="20"/>
                <w:szCs w:val="20"/>
                <w:color w:val="auto"/>
              </w:rPr>
            </w:pPr>
            <w:r>
              <w:rPr>
                <w:rFonts w:ascii="Arial" w:cs="Arial" w:eastAsia="Arial" w:hAnsi="Arial"/>
                <w:sz w:val="12"/>
                <w:szCs w:val="12"/>
                <w:color w:val="0000FF"/>
              </w:rPr>
              <w:t>I</w:t>
            </w:r>
          </w:p>
        </w:tc>
        <w:tc>
          <w:tcPr>
            <w:tcW w:w="860" w:type="dxa"/>
            <w:vAlign w:val="bottom"/>
            <w:tcBorders>
              <w:right w:val="single" w:sz="8" w:color="2C2C2C"/>
            </w:tcBorders>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8"/>
        </w:trPr>
        <w:tc>
          <w:tcPr>
            <w:tcW w:w="660" w:type="dxa"/>
            <w:vAlign w:val="bottom"/>
            <w:gridSpan w:val="2"/>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1080" w:type="dxa"/>
            <w:vAlign w:val="bottom"/>
            <w:vMerge w:val="continue"/>
          </w:tcPr>
          <w:p>
            <w:pPr>
              <w:spacing w:after="0"/>
              <w:rPr>
                <w:sz w:val="8"/>
                <w:szCs w:val="8"/>
                <w:color w:val="auto"/>
              </w:rPr>
            </w:pPr>
          </w:p>
        </w:tc>
        <w:tc>
          <w:tcPr>
            <w:tcW w:w="9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86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vMerge w:val="continue"/>
          </w:tcPr>
          <w:p>
            <w:pPr>
              <w:spacing w:after="0"/>
              <w:rPr>
                <w:sz w:val="8"/>
                <w:szCs w:val="8"/>
                <w:color w:val="auto"/>
              </w:rPr>
            </w:pPr>
          </w:p>
        </w:tc>
        <w:tc>
          <w:tcPr>
            <w:tcW w:w="40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1020" w:type="dxa"/>
            <w:vAlign w:val="bottom"/>
            <w:gridSpan w:val="3"/>
            <w:vMerge w:val="continue"/>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840" w:type="dxa"/>
            <w:vAlign w:val="bottom"/>
            <w:gridSpan w:val="2"/>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60" w:type="dxa"/>
            <w:vAlign w:val="bottom"/>
          </w:tcPr>
          <w:p>
            <w:pPr>
              <w:ind w:left="500"/>
              <w:spacing w:after="0" w:line="98" w:lineRule="exact"/>
              <w:rPr>
                <w:sz w:val="20"/>
                <w:szCs w:val="20"/>
                <w:color w:val="auto"/>
              </w:rPr>
            </w:pPr>
            <w:r>
              <w:rPr>
                <w:rFonts w:ascii="Arial" w:cs="Arial" w:eastAsia="Arial" w:hAnsi="Arial"/>
                <w:sz w:val="10"/>
                <w:szCs w:val="10"/>
                <w:color w:val="008000"/>
                <w:w w:val="97"/>
              </w:rPr>
              <w:t>(2)(6)</w:t>
            </w:r>
          </w:p>
        </w:tc>
        <w:tc>
          <w:tcPr>
            <w:tcW w:w="20" w:type="dxa"/>
            <w:vAlign w:val="bottom"/>
          </w:tcPr>
          <w:p>
            <w:pPr>
              <w:spacing w:after="0"/>
              <w:rPr>
                <w:sz w:val="8"/>
                <w:szCs w:val="8"/>
                <w:color w:val="auto"/>
              </w:rPr>
            </w:pPr>
          </w:p>
        </w:tc>
        <w:tc>
          <w:tcPr>
            <w:tcW w:w="80" w:type="dxa"/>
            <w:vAlign w:val="bottom"/>
            <w:tcBorders>
              <w:right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97"/>
        </w:trPr>
        <w:tc>
          <w:tcPr>
            <w:tcW w:w="660" w:type="dxa"/>
            <w:vAlign w:val="bottom"/>
            <w:tcBorders>
              <w:bottom w:val="single" w:sz="8" w:color="2C2C2C"/>
            </w:tcBorders>
            <w:gridSpan w:val="2"/>
          </w:tcPr>
          <w:p>
            <w:pPr>
              <w:ind w:left="60"/>
              <w:spacing w:after="0" w:line="193" w:lineRule="exact"/>
              <w:rPr>
                <w:sz w:val="20"/>
                <w:szCs w:val="20"/>
                <w:color w:val="auto"/>
              </w:rPr>
            </w:pPr>
            <w:r>
              <w:rPr>
                <w:rFonts w:ascii="Arial" w:cs="Arial" w:eastAsia="Arial" w:hAnsi="Arial"/>
                <w:sz w:val="22"/>
                <w:szCs w:val="22"/>
                <w:color w:val="0000FF"/>
                <w:vertAlign w:val="subscript"/>
              </w:rPr>
              <w:t>Units</w:t>
            </w:r>
            <w:r>
              <w:rPr>
                <w:rFonts w:ascii="Arial" w:cs="Arial" w:eastAsia="Arial" w:hAnsi="Arial"/>
                <w:sz w:val="10"/>
                <w:szCs w:val="10"/>
                <w:color w:val="008000"/>
              </w:rPr>
              <w:t>(3)(4)</w:t>
            </w:r>
          </w:p>
        </w:tc>
        <w:tc>
          <w:tcPr>
            <w:tcW w:w="660" w:type="dxa"/>
            <w:vAlign w:val="bottom"/>
            <w:tcBorders>
              <w:bottom w:val="single" w:sz="8" w:color="2C2C2C"/>
            </w:tcBorders>
          </w:tcPr>
          <w:p>
            <w:pPr>
              <w:spacing w:after="0"/>
              <w:rPr>
                <w:sz w:val="17"/>
                <w:szCs w:val="17"/>
                <w:color w:val="auto"/>
              </w:rPr>
            </w:pPr>
          </w:p>
        </w:tc>
        <w:tc>
          <w:tcPr>
            <w:tcW w:w="1080" w:type="dxa"/>
            <w:vAlign w:val="bottom"/>
            <w:tcBorders>
              <w:bottom w:val="single" w:sz="8" w:color="2C2C2C"/>
            </w:tcBorders>
          </w:tcPr>
          <w:p>
            <w:pPr>
              <w:spacing w:after="0"/>
              <w:rPr>
                <w:sz w:val="17"/>
                <w:szCs w:val="17"/>
                <w:color w:val="auto"/>
              </w:rPr>
            </w:pPr>
          </w:p>
        </w:tc>
        <w:tc>
          <w:tcPr>
            <w:tcW w:w="96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340" w:type="dxa"/>
            <w:vAlign w:val="bottom"/>
            <w:tcBorders>
              <w:bottom w:val="single" w:sz="8" w:color="2C2C2C"/>
            </w:tcBorders>
          </w:tcPr>
          <w:p>
            <w:pPr>
              <w:spacing w:after="0"/>
              <w:rPr>
                <w:sz w:val="17"/>
                <w:szCs w:val="17"/>
                <w:color w:val="auto"/>
              </w:rPr>
            </w:pPr>
          </w:p>
        </w:tc>
        <w:tc>
          <w:tcPr>
            <w:tcW w:w="460" w:type="dxa"/>
            <w:vAlign w:val="bottom"/>
            <w:tcBorders>
              <w:bottom w:val="single" w:sz="8" w:color="2C2C2C"/>
            </w:tcBorders>
          </w:tcPr>
          <w:p>
            <w:pPr>
              <w:spacing w:after="0"/>
              <w:rPr>
                <w:sz w:val="17"/>
                <w:szCs w:val="17"/>
                <w:color w:val="auto"/>
              </w:rPr>
            </w:pPr>
          </w:p>
        </w:tc>
        <w:tc>
          <w:tcPr>
            <w:tcW w:w="18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280" w:type="dxa"/>
            <w:vAlign w:val="bottom"/>
            <w:tcBorders>
              <w:bottom w:val="single" w:sz="8" w:color="2C2C2C"/>
            </w:tcBorders>
          </w:tcPr>
          <w:p>
            <w:pPr>
              <w:spacing w:after="0"/>
              <w:rPr>
                <w:sz w:val="17"/>
                <w:szCs w:val="17"/>
                <w:color w:val="auto"/>
              </w:rPr>
            </w:pPr>
          </w:p>
        </w:tc>
        <w:tc>
          <w:tcPr>
            <w:tcW w:w="420" w:type="dxa"/>
            <w:vAlign w:val="bottom"/>
            <w:tcBorders>
              <w:bottom w:val="single" w:sz="8" w:color="2C2C2C"/>
            </w:tcBorders>
          </w:tcPr>
          <w:p>
            <w:pPr>
              <w:spacing w:after="0"/>
              <w:rPr>
                <w:sz w:val="17"/>
                <w:szCs w:val="17"/>
                <w:color w:val="auto"/>
              </w:rPr>
            </w:pPr>
          </w:p>
        </w:tc>
        <w:tc>
          <w:tcPr>
            <w:tcW w:w="400" w:type="dxa"/>
            <w:vAlign w:val="bottom"/>
            <w:tcBorders>
              <w:bottom w:val="single" w:sz="8" w:color="2C2C2C"/>
            </w:tcBorders>
          </w:tcPr>
          <w:p>
            <w:pPr>
              <w:spacing w:after="0"/>
              <w:rPr>
                <w:sz w:val="17"/>
                <w:szCs w:val="17"/>
                <w:color w:val="auto"/>
              </w:rPr>
            </w:pPr>
          </w:p>
        </w:tc>
        <w:tc>
          <w:tcPr>
            <w:tcW w:w="820" w:type="dxa"/>
            <w:vAlign w:val="bottom"/>
            <w:tcBorders>
              <w:bottom w:val="single" w:sz="8" w:color="2C2C2C"/>
            </w:tcBorders>
          </w:tcPr>
          <w:p>
            <w:pPr>
              <w:jc w:val="center"/>
              <w:ind w:left="241"/>
              <w:spacing w:after="0"/>
              <w:rPr>
                <w:sz w:val="20"/>
                <w:szCs w:val="20"/>
                <w:color w:val="auto"/>
              </w:rPr>
            </w:pPr>
            <w:r>
              <w:rPr>
                <w:rFonts w:ascii="Arial" w:cs="Arial" w:eastAsia="Arial" w:hAnsi="Arial"/>
                <w:sz w:val="12"/>
                <w:szCs w:val="12"/>
                <w:color w:val="0000FF"/>
                <w:w w:val="93"/>
              </w:rPr>
              <w:t>Stock</w:t>
            </w:r>
          </w:p>
        </w:tc>
        <w:tc>
          <w:tcPr>
            <w:tcW w:w="500" w:type="dxa"/>
            <w:vAlign w:val="bottom"/>
            <w:tcBorders>
              <w:bottom w:val="single" w:sz="8" w:color="2C2C2C"/>
            </w:tcBorders>
          </w:tcPr>
          <w:p>
            <w:pPr>
              <w:spacing w:after="0"/>
              <w:rPr>
                <w:sz w:val="17"/>
                <w:szCs w:val="17"/>
                <w:color w:val="auto"/>
              </w:rPr>
            </w:pPr>
          </w:p>
        </w:tc>
        <w:tc>
          <w:tcPr>
            <w:tcW w:w="160" w:type="dxa"/>
            <w:vAlign w:val="bottom"/>
            <w:tcBorders>
              <w:bottom w:val="single" w:sz="8" w:color="2C2C2C"/>
            </w:tcBorders>
          </w:tcPr>
          <w:p>
            <w:pPr>
              <w:spacing w:after="0"/>
              <w:rPr>
                <w:sz w:val="17"/>
                <w:szCs w:val="17"/>
                <w:color w:val="auto"/>
              </w:rPr>
            </w:pPr>
          </w:p>
        </w:tc>
        <w:tc>
          <w:tcPr>
            <w:tcW w:w="36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26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860" w:type="dxa"/>
            <w:vAlign w:val="bottom"/>
            <w:tcBorders>
              <w:bottom w:val="single" w:sz="8" w:color="2C2C2C"/>
              <w:right w:val="single" w:sz="8" w:color="2C2C2C"/>
            </w:tcBorders>
            <w:gridSpan w:val="3"/>
          </w:tcPr>
          <w:p>
            <w:pPr>
              <w:ind w:left="80"/>
              <w:spacing w:after="0"/>
              <w:rPr>
                <w:sz w:val="20"/>
                <w:szCs w:val="20"/>
                <w:color w:val="auto"/>
              </w:rPr>
            </w:pPr>
            <w:r>
              <w:rPr>
                <w:rFonts w:ascii="Arial" w:cs="Arial" w:eastAsia="Arial" w:hAnsi="Arial"/>
                <w:sz w:val="12"/>
                <w:szCs w:val="12"/>
                <w:color w:val="0000FF"/>
              </w:rPr>
              <w:t>Footnote</w:t>
            </w:r>
          </w:p>
        </w:tc>
        <w:tc>
          <w:tcPr>
            <w:tcW w:w="0" w:type="dxa"/>
            <w:vAlign w:val="bottom"/>
          </w:tcPr>
          <w:p>
            <w:pPr>
              <w:spacing w:after="0"/>
              <w:rPr>
                <w:sz w:val="1"/>
                <w:szCs w:val="1"/>
                <w:color w:val="auto"/>
              </w:rPr>
            </w:pPr>
          </w:p>
        </w:tc>
      </w:tr>
      <w:tr>
        <w:trPr>
          <w:trHeight w:val="172"/>
        </w:trPr>
        <w:tc>
          <w:tcPr>
            <w:tcW w:w="660" w:type="dxa"/>
            <w:vAlign w:val="bottom"/>
            <w:gridSpan w:val="2"/>
          </w:tcPr>
          <w:p>
            <w:pPr>
              <w:ind w:left="60"/>
              <w:spacing w:after="0"/>
              <w:rPr>
                <w:sz w:val="20"/>
                <w:szCs w:val="20"/>
                <w:color w:val="auto"/>
              </w:rPr>
            </w:pPr>
            <w:r>
              <w:rPr>
                <w:rFonts w:ascii="Arial" w:cs="Arial" w:eastAsia="Arial" w:hAnsi="Arial"/>
                <w:sz w:val="12"/>
                <w:szCs w:val="12"/>
                <w:color w:val="0000FF"/>
              </w:rPr>
              <w:t>Bakkt</w:t>
            </w:r>
          </w:p>
        </w:tc>
        <w:tc>
          <w:tcPr>
            <w:tcW w:w="6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gridSpan w:val="2"/>
            <w:vMerge w:val="restart"/>
          </w:tcPr>
          <w:p>
            <w:pPr>
              <w:ind w:left="100"/>
              <w:spacing w:after="0"/>
              <w:rPr>
                <w:sz w:val="20"/>
                <w:szCs w:val="20"/>
                <w:color w:val="auto"/>
              </w:rPr>
            </w:pPr>
            <w:r>
              <w:rPr>
                <w:rFonts w:ascii="Arial" w:cs="Arial" w:eastAsia="Arial" w:hAnsi="Arial"/>
                <w:sz w:val="24"/>
                <w:szCs w:val="24"/>
                <w:color w:val="0000FF"/>
                <w:vertAlign w:val="subscript"/>
              </w:rPr>
              <w:t>A</w:t>
            </w:r>
            <w:r>
              <w:rPr>
                <w:rFonts w:ascii="Arial" w:cs="Arial" w:eastAsia="Arial" w:hAnsi="Arial"/>
                <w:sz w:val="10"/>
                <w:szCs w:val="10"/>
                <w:color w:val="008000"/>
              </w:rPr>
              <w:t>(3)</w:t>
            </w: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jc w:val="center"/>
              <w:ind w:left="261"/>
              <w:spacing w:after="0"/>
              <w:rPr>
                <w:sz w:val="20"/>
                <w:szCs w:val="20"/>
                <w:color w:val="auto"/>
              </w:rPr>
            </w:pPr>
            <w:r>
              <w:rPr>
                <w:rFonts w:ascii="Arial" w:cs="Arial" w:eastAsia="Arial" w:hAnsi="Arial"/>
                <w:sz w:val="12"/>
                <w:szCs w:val="12"/>
                <w:color w:val="0000FF"/>
                <w:w w:val="91"/>
              </w:rPr>
              <w:t>Class A</w:t>
            </w:r>
          </w:p>
        </w:tc>
        <w:tc>
          <w:tcPr>
            <w:tcW w:w="1020" w:type="dxa"/>
            <w:vAlign w:val="bottom"/>
            <w:gridSpan w:val="3"/>
            <w:vMerge w:val="restart"/>
          </w:tcPr>
          <w:p>
            <w:pPr>
              <w:jc w:val="center"/>
              <w:ind w:right="28"/>
              <w:spacing w:after="0"/>
              <w:rPr>
                <w:sz w:val="20"/>
                <w:szCs w:val="20"/>
                <w:color w:val="auto"/>
              </w:rPr>
            </w:pPr>
            <w:r>
              <w:rPr>
                <w:rFonts w:ascii="Arial" w:cs="Arial" w:eastAsia="Arial" w:hAnsi="Arial"/>
                <w:sz w:val="16"/>
                <w:szCs w:val="16"/>
                <w:color w:val="0000FF"/>
                <w:w w:val="97"/>
              </w:rPr>
              <w:t>156,167</w:t>
            </w:r>
            <w:r>
              <w:rPr>
                <w:rFonts w:ascii="Arial" w:cs="Arial" w:eastAsia="Arial" w:hAnsi="Arial"/>
                <w:sz w:val="20"/>
                <w:szCs w:val="20"/>
                <w:color w:val="008000"/>
                <w:w w:val="97"/>
                <w:vertAlign w:val="superscript"/>
              </w:rPr>
              <w:t>(4)(5)</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gridSpan w:val="2"/>
            <w:vMerge w:val="restart"/>
          </w:tcPr>
          <w:p>
            <w:pPr>
              <w:jc w:val="center"/>
              <w:ind w:right="46"/>
              <w:spacing w:after="0"/>
              <w:rPr>
                <w:sz w:val="20"/>
                <w:szCs w:val="20"/>
                <w:color w:val="auto"/>
              </w:rPr>
            </w:pPr>
            <w:r>
              <w:rPr>
                <w:rFonts w:ascii="Arial" w:cs="Arial" w:eastAsia="Arial" w:hAnsi="Arial"/>
                <w:sz w:val="12"/>
                <w:szCs w:val="12"/>
                <w:color w:val="0000FF"/>
                <w:w w:val="92"/>
              </w:rPr>
              <w:t>156,167</w:t>
            </w:r>
            <w:r>
              <w:rPr>
                <w:rFonts w:ascii="Arial" w:cs="Arial" w:eastAsia="Arial" w:hAnsi="Arial"/>
                <w:sz w:val="20"/>
                <w:szCs w:val="20"/>
                <w:color w:val="008000"/>
                <w:w w:val="92"/>
                <w:vertAlign w:val="superscript"/>
              </w:rPr>
              <w:t>(4)(5)</w:t>
            </w:r>
          </w:p>
        </w:tc>
        <w:tc>
          <w:tcPr>
            <w:tcW w:w="680" w:type="dxa"/>
            <w:vAlign w:val="bottom"/>
          </w:tcPr>
          <w:p>
            <w:pPr>
              <w:spacing w:after="0"/>
              <w:rPr>
                <w:sz w:val="14"/>
                <w:szCs w:val="14"/>
                <w:color w:val="auto"/>
              </w:rPr>
            </w:pPr>
          </w:p>
        </w:tc>
        <w:tc>
          <w:tcPr>
            <w:tcW w:w="860" w:type="dxa"/>
            <w:vAlign w:val="bottom"/>
            <w:tcBorders>
              <w:right w:val="single" w:sz="8" w:color="2C2C2C"/>
            </w:tcBorders>
            <w:gridSpan w:val="3"/>
            <w:vMerge w:val="restart"/>
          </w:tcPr>
          <w:p>
            <w:pPr>
              <w:ind w:left="80"/>
              <w:spacing w:after="0"/>
              <w:rPr>
                <w:sz w:val="20"/>
                <w:szCs w:val="20"/>
                <w:color w:val="auto"/>
              </w:rPr>
            </w:pPr>
            <w:r>
              <w:rPr>
                <w:rFonts w:ascii="Arial" w:cs="Arial" w:eastAsia="Arial" w:hAnsi="Arial"/>
                <w:sz w:val="12"/>
                <w:szCs w:val="12"/>
                <w:color w:val="0000FF"/>
              </w:rPr>
              <w:t>See</w:t>
            </w:r>
          </w:p>
        </w:tc>
        <w:tc>
          <w:tcPr>
            <w:tcW w:w="0" w:type="dxa"/>
            <w:vAlign w:val="bottom"/>
          </w:tcPr>
          <w:p>
            <w:pPr>
              <w:spacing w:after="0"/>
              <w:rPr>
                <w:sz w:val="1"/>
                <w:szCs w:val="1"/>
                <w:color w:val="auto"/>
              </w:rPr>
            </w:pPr>
          </w:p>
        </w:tc>
      </w:tr>
      <w:tr>
        <w:trPr>
          <w:trHeight w:val="56"/>
        </w:trPr>
        <w:tc>
          <w:tcPr>
            <w:tcW w:w="660" w:type="dxa"/>
            <w:vAlign w:val="bottom"/>
            <w:gridSpan w:val="2"/>
            <w:vMerge w:val="restart"/>
          </w:tcPr>
          <w:p>
            <w:pPr>
              <w:ind w:left="60"/>
              <w:spacing w:after="0"/>
              <w:rPr>
                <w:sz w:val="20"/>
                <w:szCs w:val="20"/>
                <w:color w:val="auto"/>
              </w:rPr>
            </w:pPr>
            <w:r>
              <w:rPr>
                <w:rFonts w:ascii="Arial" w:cs="Arial" w:eastAsia="Arial" w:hAnsi="Arial"/>
                <w:sz w:val="12"/>
                <w:szCs w:val="12"/>
                <w:color w:val="0000FF"/>
              </w:rPr>
              <w:t>Opco</w:t>
            </w:r>
          </w:p>
        </w:tc>
        <w:tc>
          <w:tcPr>
            <w:tcW w:w="660" w:type="dxa"/>
            <w:vAlign w:val="bottom"/>
            <w:vMerge w:val="restart"/>
          </w:tcPr>
          <w:p>
            <w:pPr>
              <w:ind w:left="300"/>
              <w:spacing w:after="0"/>
              <w:rPr>
                <w:sz w:val="20"/>
                <w:szCs w:val="20"/>
                <w:color w:val="auto"/>
              </w:rPr>
            </w:pPr>
            <w:r>
              <w:rPr>
                <w:rFonts w:ascii="Arial" w:cs="Arial" w:eastAsia="Arial" w:hAnsi="Arial"/>
                <w:sz w:val="10"/>
                <w:szCs w:val="10"/>
                <w:color w:val="008000"/>
              </w:rPr>
              <w:t>(5)</w:t>
            </w:r>
          </w:p>
        </w:tc>
        <w:tc>
          <w:tcPr>
            <w:tcW w:w="1080" w:type="dxa"/>
            <w:vAlign w:val="bottom"/>
            <w:vMerge w:val="restart"/>
          </w:tcPr>
          <w:p>
            <w:pPr>
              <w:jc w:val="right"/>
              <w:ind w:right="180"/>
              <w:spacing w:after="0"/>
              <w:rPr>
                <w:sz w:val="20"/>
                <w:szCs w:val="20"/>
                <w:color w:val="auto"/>
              </w:rPr>
            </w:pPr>
            <w:r>
              <w:rPr>
                <w:rFonts w:ascii="Arial" w:cs="Arial" w:eastAsia="Arial" w:hAnsi="Arial"/>
                <w:sz w:val="12"/>
                <w:szCs w:val="12"/>
                <w:color w:val="0000FF"/>
              </w:rPr>
              <w:t>10/15/2021</w:t>
            </w:r>
          </w:p>
        </w:tc>
        <w:tc>
          <w:tcPr>
            <w:tcW w:w="960" w:type="dxa"/>
            <w:vAlign w:val="bottom"/>
          </w:tcPr>
          <w:p>
            <w:pPr>
              <w:spacing w:after="0"/>
              <w:rPr>
                <w:sz w:val="4"/>
                <w:szCs w:val="4"/>
                <w:color w:val="auto"/>
              </w:rPr>
            </w:pPr>
          </w:p>
        </w:tc>
        <w:tc>
          <w:tcPr>
            <w:tcW w:w="60" w:type="dxa"/>
            <w:vAlign w:val="bottom"/>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860" w:type="dxa"/>
            <w:vAlign w:val="bottom"/>
            <w:gridSpan w:val="2"/>
            <w:vMerge w:val="restart"/>
          </w:tcPr>
          <w:p>
            <w:pPr>
              <w:jc w:val="right"/>
              <w:ind w:right="346"/>
              <w:spacing w:after="0"/>
              <w:rPr>
                <w:sz w:val="20"/>
                <w:szCs w:val="20"/>
                <w:color w:val="auto"/>
              </w:rPr>
            </w:pPr>
            <w:r>
              <w:rPr>
                <w:rFonts w:ascii="Arial" w:cs="Arial" w:eastAsia="Arial" w:hAnsi="Arial"/>
                <w:sz w:val="12"/>
                <w:szCs w:val="12"/>
                <w:color w:val="0000FF"/>
              </w:rPr>
              <w:t>156,167</w:t>
            </w:r>
          </w:p>
        </w:tc>
        <w:tc>
          <w:tcPr>
            <w:tcW w:w="280" w:type="dxa"/>
            <w:vAlign w:val="bottom"/>
          </w:tcPr>
          <w:p>
            <w:pPr>
              <w:spacing w:after="0"/>
              <w:rPr>
                <w:sz w:val="4"/>
                <w:szCs w:val="4"/>
                <w:color w:val="auto"/>
              </w:rPr>
            </w:pPr>
          </w:p>
        </w:tc>
        <w:tc>
          <w:tcPr>
            <w:tcW w:w="420" w:type="dxa"/>
            <w:vAlign w:val="bottom"/>
            <w:vMerge w:val="restart"/>
          </w:tcPr>
          <w:p>
            <w:pPr>
              <w:spacing w:after="0"/>
              <w:rPr>
                <w:sz w:val="20"/>
                <w:szCs w:val="20"/>
                <w:color w:val="auto"/>
              </w:rPr>
            </w:pPr>
            <w:r>
              <w:rPr>
                <w:rFonts w:ascii="Arial" w:cs="Arial" w:eastAsia="Arial" w:hAnsi="Arial"/>
                <w:sz w:val="10"/>
                <w:szCs w:val="10"/>
                <w:color w:val="008000"/>
              </w:rPr>
              <w:t>(5)</w:t>
            </w:r>
          </w:p>
        </w:tc>
        <w:tc>
          <w:tcPr>
            <w:tcW w:w="400" w:type="dxa"/>
            <w:vAlign w:val="bottom"/>
            <w:vMerge w:val="restart"/>
          </w:tcPr>
          <w:p>
            <w:pPr>
              <w:jc w:val="right"/>
              <w:spacing w:after="0"/>
              <w:rPr>
                <w:sz w:val="20"/>
                <w:szCs w:val="20"/>
                <w:color w:val="auto"/>
              </w:rPr>
            </w:pPr>
            <w:r>
              <w:rPr>
                <w:rFonts w:ascii="Arial" w:cs="Arial" w:eastAsia="Arial" w:hAnsi="Arial"/>
                <w:sz w:val="10"/>
                <w:szCs w:val="10"/>
                <w:color w:val="008000"/>
              </w:rPr>
              <w:t>(5)</w:t>
            </w:r>
          </w:p>
        </w:tc>
        <w:tc>
          <w:tcPr>
            <w:tcW w:w="820" w:type="dxa"/>
            <w:vAlign w:val="bottom"/>
            <w:vMerge w:val="restart"/>
          </w:tcPr>
          <w:p>
            <w:pPr>
              <w:ind w:left="340"/>
              <w:spacing w:after="0"/>
              <w:rPr>
                <w:sz w:val="20"/>
                <w:szCs w:val="20"/>
                <w:color w:val="auto"/>
              </w:rPr>
            </w:pPr>
            <w:r>
              <w:rPr>
                <w:rFonts w:ascii="Arial" w:cs="Arial" w:eastAsia="Arial" w:hAnsi="Arial"/>
                <w:sz w:val="12"/>
                <w:szCs w:val="12"/>
                <w:color w:val="0000FF"/>
                <w:w w:val="94"/>
              </w:rPr>
              <w:t>Common</w:t>
            </w:r>
          </w:p>
        </w:tc>
        <w:tc>
          <w:tcPr>
            <w:tcW w:w="1020" w:type="dxa"/>
            <w:vAlign w:val="bottom"/>
            <w:gridSpan w:val="3"/>
            <w:vMerge w:val="continue"/>
          </w:tcPr>
          <w:p>
            <w:pPr>
              <w:spacing w:after="0"/>
              <w:rPr>
                <w:sz w:val="4"/>
                <w:szCs w:val="4"/>
                <w:color w:val="auto"/>
              </w:rPr>
            </w:pPr>
          </w:p>
        </w:tc>
        <w:tc>
          <w:tcPr>
            <w:tcW w:w="680" w:type="dxa"/>
            <w:vAlign w:val="bottom"/>
            <w:gridSpan w:val="2"/>
            <w:vMerge w:val="restart"/>
          </w:tcPr>
          <w:p>
            <w:pPr>
              <w:ind w:left="280"/>
              <w:spacing w:after="0"/>
              <w:rPr>
                <w:sz w:val="20"/>
                <w:szCs w:val="20"/>
                <w:color w:val="auto"/>
              </w:rPr>
            </w:pPr>
            <w:r>
              <w:rPr>
                <w:rFonts w:ascii="Arial" w:cs="Arial" w:eastAsia="Arial" w:hAnsi="Arial"/>
                <w:sz w:val="10"/>
                <w:szCs w:val="10"/>
                <w:color w:val="008000"/>
              </w:rPr>
              <w:t>(3)</w:t>
            </w:r>
          </w:p>
        </w:tc>
        <w:tc>
          <w:tcPr>
            <w:tcW w:w="840" w:type="dxa"/>
            <w:vAlign w:val="bottom"/>
            <w:gridSpan w:val="2"/>
            <w:vMerge w:val="continue"/>
          </w:tcPr>
          <w:p>
            <w:pPr>
              <w:spacing w:after="0"/>
              <w:rPr>
                <w:sz w:val="4"/>
                <w:szCs w:val="4"/>
                <w:color w:val="auto"/>
              </w:rPr>
            </w:pPr>
          </w:p>
        </w:tc>
        <w:tc>
          <w:tcPr>
            <w:tcW w:w="680" w:type="dxa"/>
            <w:vAlign w:val="bottom"/>
            <w:vMerge w:val="restart"/>
          </w:tcPr>
          <w:p>
            <w:pPr>
              <w:ind w:left="340"/>
              <w:spacing w:after="0"/>
              <w:rPr>
                <w:sz w:val="20"/>
                <w:szCs w:val="20"/>
                <w:color w:val="auto"/>
              </w:rPr>
            </w:pPr>
            <w:r>
              <w:rPr>
                <w:rFonts w:ascii="Arial" w:cs="Arial" w:eastAsia="Arial" w:hAnsi="Arial"/>
                <w:sz w:val="12"/>
                <w:szCs w:val="12"/>
                <w:color w:val="0000FF"/>
              </w:rPr>
              <w:t>I</w:t>
            </w:r>
          </w:p>
        </w:tc>
        <w:tc>
          <w:tcPr>
            <w:tcW w:w="860" w:type="dxa"/>
            <w:vAlign w:val="bottom"/>
            <w:tcBorders>
              <w:right w:val="single" w:sz="8" w:color="2C2C2C"/>
            </w:tcBorders>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8"/>
        </w:trPr>
        <w:tc>
          <w:tcPr>
            <w:tcW w:w="660" w:type="dxa"/>
            <w:vAlign w:val="bottom"/>
            <w:gridSpan w:val="2"/>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1080" w:type="dxa"/>
            <w:vAlign w:val="bottom"/>
            <w:vMerge w:val="continue"/>
          </w:tcPr>
          <w:p>
            <w:pPr>
              <w:spacing w:after="0"/>
              <w:rPr>
                <w:sz w:val="8"/>
                <w:szCs w:val="8"/>
                <w:color w:val="auto"/>
              </w:rPr>
            </w:pPr>
          </w:p>
        </w:tc>
        <w:tc>
          <w:tcPr>
            <w:tcW w:w="9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86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vMerge w:val="continue"/>
          </w:tcPr>
          <w:p>
            <w:pPr>
              <w:spacing w:after="0"/>
              <w:rPr>
                <w:sz w:val="8"/>
                <w:szCs w:val="8"/>
                <w:color w:val="auto"/>
              </w:rPr>
            </w:pPr>
          </w:p>
        </w:tc>
        <w:tc>
          <w:tcPr>
            <w:tcW w:w="40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1020" w:type="dxa"/>
            <w:vAlign w:val="bottom"/>
            <w:gridSpan w:val="3"/>
            <w:vMerge w:val="continue"/>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840" w:type="dxa"/>
            <w:vAlign w:val="bottom"/>
            <w:gridSpan w:val="2"/>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860" w:type="dxa"/>
            <w:vAlign w:val="bottom"/>
            <w:tcBorders>
              <w:right w:val="single" w:sz="8" w:color="2C2C2C"/>
            </w:tcBorders>
            <w:gridSpan w:val="3"/>
          </w:tcPr>
          <w:p>
            <w:pPr>
              <w:ind w:left="560"/>
              <w:spacing w:after="0" w:line="98" w:lineRule="exact"/>
              <w:rPr>
                <w:sz w:val="20"/>
                <w:szCs w:val="20"/>
                <w:color w:val="auto"/>
              </w:rPr>
            </w:pPr>
            <w:r>
              <w:rPr>
                <w:rFonts w:ascii="Arial" w:cs="Arial" w:eastAsia="Arial" w:hAnsi="Arial"/>
                <w:sz w:val="10"/>
                <w:szCs w:val="10"/>
                <w:color w:val="008000"/>
              </w:rPr>
              <w:t>(2)(7)</w:t>
            </w:r>
          </w:p>
        </w:tc>
        <w:tc>
          <w:tcPr>
            <w:tcW w:w="0" w:type="dxa"/>
            <w:vAlign w:val="bottom"/>
          </w:tcPr>
          <w:p>
            <w:pPr>
              <w:spacing w:after="0"/>
              <w:rPr>
                <w:sz w:val="1"/>
                <w:szCs w:val="1"/>
                <w:color w:val="auto"/>
              </w:rPr>
            </w:pPr>
          </w:p>
        </w:tc>
      </w:tr>
      <w:tr>
        <w:trPr>
          <w:trHeight w:val="197"/>
        </w:trPr>
        <w:tc>
          <w:tcPr>
            <w:tcW w:w="660" w:type="dxa"/>
            <w:vAlign w:val="bottom"/>
            <w:tcBorders>
              <w:bottom w:val="single" w:sz="8" w:color="2C2C2C"/>
            </w:tcBorders>
            <w:gridSpan w:val="2"/>
          </w:tcPr>
          <w:p>
            <w:pPr>
              <w:ind w:left="60"/>
              <w:spacing w:after="0" w:line="193" w:lineRule="exact"/>
              <w:rPr>
                <w:sz w:val="20"/>
                <w:szCs w:val="20"/>
                <w:color w:val="auto"/>
              </w:rPr>
            </w:pPr>
            <w:r>
              <w:rPr>
                <w:rFonts w:ascii="Arial" w:cs="Arial" w:eastAsia="Arial" w:hAnsi="Arial"/>
                <w:sz w:val="22"/>
                <w:szCs w:val="22"/>
                <w:color w:val="0000FF"/>
                <w:vertAlign w:val="subscript"/>
              </w:rPr>
              <w:t>Units</w:t>
            </w:r>
            <w:r>
              <w:rPr>
                <w:rFonts w:ascii="Arial" w:cs="Arial" w:eastAsia="Arial" w:hAnsi="Arial"/>
                <w:sz w:val="10"/>
                <w:szCs w:val="10"/>
                <w:color w:val="008000"/>
              </w:rPr>
              <w:t>(3)(4)</w:t>
            </w:r>
          </w:p>
        </w:tc>
        <w:tc>
          <w:tcPr>
            <w:tcW w:w="660" w:type="dxa"/>
            <w:vAlign w:val="bottom"/>
            <w:tcBorders>
              <w:bottom w:val="single" w:sz="8" w:color="2C2C2C"/>
            </w:tcBorders>
          </w:tcPr>
          <w:p>
            <w:pPr>
              <w:spacing w:after="0"/>
              <w:rPr>
                <w:sz w:val="17"/>
                <w:szCs w:val="17"/>
                <w:color w:val="auto"/>
              </w:rPr>
            </w:pPr>
          </w:p>
        </w:tc>
        <w:tc>
          <w:tcPr>
            <w:tcW w:w="1080" w:type="dxa"/>
            <w:vAlign w:val="bottom"/>
            <w:tcBorders>
              <w:bottom w:val="single" w:sz="8" w:color="2C2C2C"/>
            </w:tcBorders>
          </w:tcPr>
          <w:p>
            <w:pPr>
              <w:spacing w:after="0"/>
              <w:rPr>
                <w:sz w:val="17"/>
                <w:szCs w:val="17"/>
                <w:color w:val="auto"/>
              </w:rPr>
            </w:pPr>
          </w:p>
        </w:tc>
        <w:tc>
          <w:tcPr>
            <w:tcW w:w="96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340" w:type="dxa"/>
            <w:vAlign w:val="bottom"/>
            <w:tcBorders>
              <w:bottom w:val="single" w:sz="8" w:color="2C2C2C"/>
            </w:tcBorders>
          </w:tcPr>
          <w:p>
            <w:pPr>
              <w:spacing w:after="0"/>
              <w:rPr>
                <w:sz w:val="17"/>
                <w:szCs w:val="17"/>
                <w:color w:val="auto"/>
              </w:rPr>
            </w:pPr>
          </w:p>
        </w:tc>
        <w:tc>
          <w:tcPr>
            <w:tcW w:w="460" w:type="dxa"/>
            <w:vAlign w:val="bottom"/>
            <w:tcBorders>
              <w:bottom w:val="single" w:sz="8" w:color="2C2C2C"/>
            </w:tcBorders>
          </w:tcPr>
          <w:p>
            <w:pPr>
              <w:spacing w:after="0"/>
              <w:rPr>
                <w:sz w:val="17"/>
                <w:szCs w:val="17"/>
                <w:color w:val="auto"/>
              </w:rPr>
            </w:pPr>
          </w:p>
        </w:tc>
        <w:tc>
          <w:tcPr>
            <w:tcW w:w="18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280" w:type="dxa"/>
            <w:vAlign w:val="bottom"/>
            <w:tcBorders>
              <w:bottom w:val="single" w:sz="8" w:color="2C2C2C"/>
            </w:tcBorders>
          </w:tcPr>
          <w:p>
            <w:pPr>
              <w:spacing w:after="0"/>
              <w:rPr>
                <w:sz w:val="17"/>
                <w:szCs w:val="17"/>
                <w:color w:val="auto"/>
              </w:rPr>
            </w:pPr>
          </w:p>
        </w:tc>
        <w:tc>
          <w:tcPr>
            <w:tcW w:w="420" w:type="dxa"/>
            <w:vAlign w:val="bottom"/>
            <w:tcBorders>
              <w:bottom w:val="single" w:sz="8" w:color="2C2C2C"/>
            </w:tcBorders>
          </w:tcPr>
          <w:p>
            <w:pPr>
              <w:spacing w:after="0"/>
              <w:rPr>
                <w:sz w:val="17"/>
                <w:szCs w:val="17"/>
                <w:color w:val="auto"/>
              </w:rPr>
            </w:pPr>
          </w:p>
        </w:tc>
        <w:tc>
          <w:tcPr>
            <w:tcW w:w="400" w:type="dxa"/>
            <w:vAlign w:val="bottom"/>
            <w:tcBorders>
              <w:bottom w:val="single" w:sz="8" w:color="2C2C2C"/>
            </w:tcBorders>
          </w:tcPr>
          <w:p>
            <w:pPr>
              <w:spacing w:after="0"/>
              <w:rPr>
                <w:sz w:val="17"/>
                <w:szCs w:val="17"/>
                <w:color w:val="auto"/>
              </w:rPr>
            </w:pPr>
          </w:p>
        </w:tc>
        <w:tc>
          <w:tcPr>
            <w:tcW w:w="820" w:type="dxa"/>
            <w:vAlign w:val="bottom"/>
            <w:tcBorders>
              <w:bottom w:val="single" w:sz="8" w:color="2C2C2C"/>
            </w:tcBorders>
          </w:tcPr>
          <w:p>
            <w:pPr>
              <w:jc w:val="center"/>
              <w:ind w:left="241"/>
              <w:spacing w:after="0"/>
              <w:rPr>
                <w:sz w:val="20"/>
                <w:szCs w:val="20"/>
                <w:color w:val="auto"/>
              </w:rPr>
            </w:pPr>
            <w:r>
              <w:rPr>
                <w:rFonts w:ascii="Arial" w:cs="Arial" w:eastAsia="Arial" w:hAnsi="Arial"/>
                <w:sz w:val="12"/>
                <w:szCs w:val="12"/>
                <w:color w:val="0000FF"/>
                <w:w w:val="93"/>
              </w:rPr>
              <w:t>Stock</w:t>
            </w:r>
          </w:p>
        </w:tc>
        <w:tc>
          <w:tcPr>
            <w:tcW w:w="500" w:type="dxa"/>
            <w:vAlign w:val="bottom"/>
            <w:tcBorders>
              <w:bottom w:val="single" w:sz="8" w:color="2C2C2C"/>
            </w:tcBorders>
          </w:tcPr>
          <w:p>
            <w:pPr>
              <w:spacing w:after="0"/>
              <w:rPr>
                <w:sz w:val="17"/>
                <w:szCs w:val="17"/>
                <w:color w:val="auto"/>
              </w:rPr>
            </w:pPr>
          </w:p>
        </w:tc>
        <w:tc>
          <w:tcPr>
            <w:tcW w:w="160" w:type="dxa"/>
            <w:vAlign w:val="bottom"/>
            <w:tcBorders>
              <w:bottom w:val="single" w:sz="8" w:color="2C2C2C"/>
            </w:tcBorders>
          </w:tcPr>
          <w:p>
            <w:pPr>
              <w:spacing w:after="0"/>
              <w:rPr>
                <w:sz w:val="17"/>
                <w:szCs w:val="17"/>
                <w:color w:val="auto"/>
              </w:rPr>
            </w:pPr>
          </w:p>
        </w:tc>
        <w:tc>
          <w:tcPr>
            <w:tcW w:w="36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26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860" w:type="dxa"/>
            <w:vAlign w:val="bottom"/>
            <w:tcBorders>
              <w:bottom w:val="single" w:sz="8" w:color="2C2C2C"/>
              <w:right w:val="single" w:sz="8" w:color="2C2C2C"/>
            </w:tcBorders>
            <w:gridSpan w:val="3"/>
          </w:tcPr>
          <w:p>
            <w:pPr>
              <w:ind w:left="80"/>
              <w:spacing w:after="0"/>
              <w:rPr>
                <w:sz w:val="20"/>
                <w:szCs w:val="20"/>
                <w:color w:val="auto"/>
              </w:rPr>
            </w:pPr>
            <w:r>
              <w:rPr>
                <w:rFonts w:ascii="Arial" w:cs="Arial" w:eastAsia="Arial" w:hAnsi="Arial"/>
                <w:sz w:val="12"/>
                <w:szCs w:val="12"/>
                <w:color w:val="0000FF"/>
              </w:rPr>
              <w:t>Footnotes</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7007860</wp:posOffset>
            </wp:positionH>
            <wp:positionV relativeFrom="paragraph">
              <wp:posOffset>-1936115</wp:posOffset>
            </wp:positionV>
            <wp:extent cx="27940" cy="19418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7940" cy="1941830"/>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9" w:lineRule="exact"/>
        <w:rPr>
          <w:sz w:val="24"/>
          <w:szCs w:val="24"/>
          <w:color w:val="auto"/>
        </w:rPr>
      </w:pPr>
    </w:p>
    <w:p>
      <w:pPr>
        <w:ind w:left="40" w:right="660" w:hanging="7"/>
        <w:spacing w:after="0" w:line="258" w:lineRule="auto"/>
        <w:tabs>
          <w:tab w:leader="none" w:pos="161"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582,323 shares of Class A common stock (the "Class A Common Stock") of Bakkt Holdings, Inc. (the "Issuer") held directly by Goldfinch Co-Invest IC LP ("Goldfinch IC") acquired from the Issuer in connection with the completion of the business combination described in the Merger Agreement (as defined in footnote 3 below).</w:t>
      </w:r>
    </w:p>
    <w:p>
      <w:pPr>
        <w:spacing w:after="0" w:line="17" w:lineRule="exact"/>
        <w:rPr>
          <w:rFonts w:ascii="Arial" w:cs="Arial" w:eastAsia="Arial" w:hAnsi="Arial"/>
          <w:sz w:val="12"/>
          <w:szCs w:val="12"/>
          <w:color w:val="008000"/>
        </w:rPr>
      </w:pPr>
    </w:p>
    <w:p>
      <w:pPr>
        <w:ind w:left="40" w:right="140" w:hanging="7"/>
        <w:spacing w:after="0" w:line="258" w:lineRule="auto"/>
        <w:tabs>
          <w:tab w:leader="none" w:pos="161"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general partner of each of Goldfinch Co-Invest I, LP, Goldfinch Co-Invest IB, LP and Goldfinch Co-Invest IC LP is Goldfinch Co-Invest I GP LLC. The Reporting Person is a Managing Partner of Goldfinch Co-Invest I GP LLC. The Reporting Person disclaims beneficial ownership of the securities reported herein, except to the extent of his pecuniary interest therein.</w:t>
      </w:r>
    </w:p>
    <w:p>
      <w:pPr>
        <w:spacing w:after="0" w:line="17" w:lineRule="exact"/>
        <w:rPr>
          <w:rFonts w:ascii="Arial" w:cs="Arial" w:eastAsia="Arial" w:hAnsi="Arial"/>
          <w:sz w:val="12"/>
          <w:szCs w:val="12"/>
          <w:color w:val="008000"/>
        </w:rPr>
      </w:pPr>
    </w:p>
    <w:p>
      <w:pPr>
        <w:ind w:left="40" w:right="160" w:hanging="7"/>
        <w:spacing w:after="0" w:line="269" w:lineRule="auto"/>
        <w:tabs>
          <w:tab w:leader="none" w:pos="161"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Acquired pursuant to the terms of the Agreement and Plan of Merger dated as of January 11, 2021 (as amended, the "Merger Agreement") by and among the Issuer, Pylon Merger Company LLC ("Merger Sub") and Bakkt Opco Holdings, LLC ("Bakkt Opco"), pursuant to which Merger Sub merged (the "Merger") with and into Bakkt Opco with Bakkt Opco continuing as the surviving entity and a subsidiary of the Issuer. Pursuant to the terms of the Merger Agreement, the owners of Bakkt Opco common units as of immediately prior to the closing of the Merger (the "Closing") received at the Closing, as consideration for the Merger, paired interests ("Paired Interests"), each consisting of one unit of Bakkt Opco (a "Bakkt Opco Unit") and one share of Class V common stock of the Issuer ("Class V Common Stock").</w:t>
      </w:r>
    </w:p>
    <w:p>
      <w:pPr>
        <w:spacing w:after="0" w:line="12" w:lineRule="exact"/>
        <w:rPr>
          <w:rFonts w:ascii="Arial" w:cs="Arial" w:eastAsia="Arial" w:hAnsi="Arial"/>
          <w:sz w:val="11"/>
          <w:szCs w:val="11"/>
          <w:color w:val="008000"/>
        </w:rPr>
      </w:pPr>
    </w:p>
    <w:p>
      <w:pPr>
        <w:jc w:val="both"/>
        <w:ind w:left="40" w:right="340" w:hanging="7"/>
        <w:spacing w:after="0" w:line="244" w:lineRule="auto"/>
        <w:tabs>
          <w:tab w:leader="none" w:pos="161"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Bakkt Opco Units represent non-voting limited liability company interests of Bakkt Opco. The shares of Class V Common Stock are non-economic, voting shares of the Issuer, which entitle the holder thereof to one vote for each share of Class V Common Stock held of record by such holder on all matters on which holders of Class V Common Stock as a separate class are entitled to vote, and together with holders of Class A Common Stock as a single class on all matters submitted to a vote of the Issuer's stockholders having voting rights generally.</w:t>
      </w:r>
    </w:p>
    <w:p>
      <w:pPr>
        <w:spacing w:after="0" w:line="25" w:lineRule="exact"/>
        <w:rPr>
          <w:rFonts w:ascii="Arial" w:cs="Arial" w:eastAsia="Arial" w:hAnsi="Arial"/>
          <w:sz w:val="12"/>
          <w:szCs w:val="12"/>
          <w:color w:val="008000"/>
        </w:rPr>
      </w:pPr>
    </w:p>
    <w:p>
      <w:pPr>
        <w:ind w:left="40" w:right="360" w:hanging="7"/>
        <w:spacing w:after="0" w:line="258" w:lineRule="auto"/>
        <w:tabs>
          <w:tab w:leader="none" w:pos="161"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Pursuant to the terms of an exchange agreement (the "Exchange Agreement"), beginning on the six-month anniversary of the Closing, holders of Paired Interests may exchange such Paired Interests for shares of Class A Common Stock on a one-for-one basis (subject to adjustment as set forth in the Exchange Agreement) or, at the Issuer's option, for cash. These exchange rights do not expire.</w:t>
      </w:r>
    </w:p>
    <w:p>
      <w:pPr>
        <w:spacing w:after="0" w:line="17" w:lineRule="exact"/>
        <w:rPr>
          <w:rFonts w:ascii="Arial" w:cs="Arial" w:eastAsia="Arial" w:hAnsi="Arial"/>
          <w:sz w:val="12"/>
          <w:szCs w:val="12"/>
          <w:color w:val="008000"/>
        </w:rPr>
      </w:pPr>
    </w:p>
    <w:p>
      <w:pPr>
        <w:ind w:left="160" w:hanging="127"/>
        <w:spacing w:after="0"/>
        <w:tabs>
          <w:tab w:leader="none" w:pos="16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securities held directly by Goldfinch Co-Invest I LP.</w:t>
      </w:r>
    </w:p>
    <w:p>
      <w:pPr>
        <w:spacing w:after="0" w:line="43" w:lineRule="exact"/>
        <w:rPr>
          <w:rFonts w:ascii="Arial" w:cs="Arial" w:eastAsia="Arial" w:hAnsi="Arial"/>
          <w:sz w:val="12"/>
          <w:szCs w:val="12"/>
          <w:color w:val="008000"/>
        </w:rPr>
      </w:pPr>
    </w:p>
    <w:p>
      <w:pPr>
        <w:ind w:left="160" w:hanging="127"/>
        <w:spacing w:after="0"/>
        <w:tabs>
          <w:tab w:leader="none" w:pos="16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securities held directly by Goldfinch Co-Invest IB LP.</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ind w:left="6600"/>
        <w:spacing w:after="0" w:line="224" w:lineRule="auto"/>
        <w:rPr>
          <w:sz w:val="20"/>
          <w:szCs w:val="20"/>
          <w:color w:val="auto"/>
        </w:rPr>
      </w:pPr>
      <w:r>
        <w:rPr>
          <w:rFonts w:ascii="Arial" w:cs="Arial" w:eastAsia="Arial" w:hAnsi="Arial"/>
          <w:sz w:val="16"/>
          <w:szCs w:val="16"/>
          <w:color w:val="0000FF"/>
        </w:rPr>
        <w:t xml:space="preserve">/s/ Marc D'Annunzio Attorney-in- </w:t>
      </w:r>
      <w:r>
        <w:rPr>
          <w:rFonts w:ascii="Arial" w:cs="Arial" w:eastAsia="Arial" w:hAnsi="Arial"/>
          <w:sz w:val="31"/>
          <w:szCs w:val="31"/>
          <w:color w:val="0000FF"/>
          <w:vertAlign w:val="subscript"/>
        </w:rPr>
        <w:t>10/15/2021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4191635</wp:posOffset>
            </wp:positionH>
            <wp:positionV relativeFrom="paragraph">
              <wp:posOffset>-25400</wp:posOffset>
            </wp:positionV>
            <wp:extent cx="136017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60170" cy="7620"/>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6"/>
          <w:szCs w:val="16"/>
          <w:color w:val="0000FF"/>
        </w:rPr>
        <w:t>Fact for Sean Roberts Collins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4191635</wp:posOffset>
            </wp:positionH>
            <wp:positionV relativeFrom="paragraph">
              <wp:posOffset>-19685</wp:posOffset>
            </wp:positionV>
            <wp:extent cx="117919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79195" cy="7620"/>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-81280</wp:posOffset>
            </wp:positionV>
            <wp:extent cx="45402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54025" cy="7620"/>
                    </a:xfrm>
                    <a:prstGeom prst="rect">
                      <a:avLst/>
                    </a:prstGeom>
                    <a:noFill/>
                  </pic:spPr>
                </pic:pic>
              </a:graphicData>
            </a:graphic>
          </wp:anchor>
        </w:drawing>
      </w:r>
    </w:p>
    <w:p>
      <w:pPr>
        <w:spacing w:after="0" w:line="32"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2"/>
          <w:szCs w:val="12"/>
          <w:color w:val="auto"/>
        </w:rPr>
        <w:t>** Signature of Reporting Person</w:t>
      </w:r>
      <w:r>
        <w:rPr>
          <w:sz w:val="20"/>
          <w:szCs w:val="20"/>
          <w:color w:val="auto"/>
        </w:rPr>
        <w:tab/>
      </w:r>
      <w:r>
        <w:rPr>
          <w:rFonts w:ascii="Arial" w:cs="Arial" w:eastAsia="Arial" w:hAnsi="Arial"/>
          <w:sz w:val="12"/>
          <w:szCs w:val="12"/>
          <w:color w:val="auto"/>
        </w:rPr>
        <w:t>Date</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3" w:lineRule="exact"/>
        <w:rPr>
          <w:sz w:val="24"/>
          <w:szCs w:val="24"/>
          <w:color w:val="auto"/>
        </w:rPr>
      </w:pPr>
    </w:p>
    <w:p>
      <w:pPr>
        <w:jc w:val="both"/>
        <w:ind w:left="40" w:right="4080" w:hanging="7"/>
        <w:spacing w:after="0" w:line="313" w:lineRule="auto"/>
        <w:tabs>
          <w:tab w:leader="none" w:pos="168"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73512" TargetMode="External"/><Relationship Id="rId13" Type="http://schemas.openxmlformats.org/officeDocument/2006/relationships/hyperlink" Target="http://www.sec.gov/cgi-bin/browse-edgar?action=getcompany&amp;CIK=00018203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2021-10-15T15:54:12Z</dcterms:created>
  <dcterms:modified xsi:type="dcterms:W3CDTF">2021-10-15T15:54:12Z</dcterms:modified>
</cp:coreProperties>
</file>