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Naheta Akshay Sudhir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60" w:type="dxa"/>
            <w:vAlign w:val="bottom"/>
            <w:tcBorders>
              <w:top w:val="single" w:sz="8" w:color="0000EE"/>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Bakkt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BKKT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BAKKT HOLDINGS, INC.</w:t>
      </w:r>
    </w:p>
    <w:p>
      <w:pPr>
        <w:spacing w:after="0" w:line="70" w:lineRule="exact"/>
        <w:rPr>
          <w:sz w:val="24"/>
          <w:szCs w:val="24"/>
          <w:color w:val="auto"/>
        </w:rPr>
      </w:pPr>
    </w:p>
    <w:p>
      <w:pPr>
        <w:ind w:left="140" w:right="1557"/>
        <w:spacing w:after="0" w:line="275" w:lineRule="auto"/>
        <w:rPr>
          <w:sz w:val="20"/>
          <w:szCs w:val="20"/>
          <w:color w:val="auto"/>
        </w:rPr>
      </w:pPr>
      <w:r>
        <w:rPr>
          <w:rFonts w:ascii="Times New Roman" w:cs="Times New Roman" w:eastAsia="Times New Roman" w:hAnsi="Times New Roman"/>
          <w:sz w:val="20"/>
          <w:szCs w:val="20"/>
          <w:color w:val="0000FF"/>
        </w:rPr>
        <w:t>10000 AVALON BOULEVARD, SUITE 1000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ALPHARETTA GA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30009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223"/>
        <w:spacing w:after="0"/>
        <w:rPr>
          <w:sz w:val="20"/>
          <w:szCs w:val="20"/>
          <w:color w:val="auto"/>
        </w:rPr>
      </w:pPr>
      <w:r>
        <w:rPr>
          <w:rFonts w:ascii="Times New Roman" w:cs="Times New Roman" w:eastAsia="Times New Roman" w:hAnsi="Times New Roman"/>
          <w:sz w:val="20"/>
          <w:szCs w:val="20"/>
          <w:color w:val="0000FF"/>
        </w:rPr>
        <w:t>Co-CEO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Marc D'Annunzio</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03/24/2025</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Akshay Naheta</w:t>
            </w:r>
          </w:p>
        </w:tc>
        <w:tc>
          <w:tcPr>
            <w:tcW w:w="3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6"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The undersigned, as a possible Section 13 and 16 reporting person of Bakkt Holdings, Inc. (the “Company”), hereby constitutes and appoints Marc D’Annunzio, Karen Alexander, and Paul Simmons, and each of them, as the undersigned’s true and lawful attorney-in-fact to:</w:t>
      </w:r>
    </w:p>
    <w:p>
      <w:pPr>
        <w:spacing w:after="0" w:line="223" w:lineRule="exact"/>
        <w:rPr>
          <w:sz w:val="20"/>
          <w:szCs w:val="20"/>
          <w:color w:val="auto"/>
        </w:rPr>
      </w:pPr>
    </w:p>
    <w:p>
      <w:pPr>
        <w:jc w:val="both"/>
        <w:ind w:left="1440" w:hanging="720"/>
        <w:spacing w:after="0" w:line="249"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and execute Schedules 13D and 13G and other forms and all amendments thereto as such attorney-in-fact shall in his discretion determine to be required or advisable pursuant to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233" w:lineRule="exact"/>
        <w:rPr>
          <w:rFonts w:ascii="Times New Roman" w:cs="Times New Roman" w:eastAsia="Times New Roman" w:hAnsi="Times New Roman"/>
          <w:sz w:val="22"/>
          <w:szCs w:val="22"/>
          <w:color w:val="auto"/>
        </w:rPr>
      </w:pPr>
    </w:p>
    <w:p>
      <w:pPr>
        <w:jc w:val="both"/>
        <w:ind w:left="1440" w:hanging="720"/>
        <w:spacing w:after="0" w:line="249"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3" w:lineRule="exact"/>
        <w:rPr>
          <w:rFonts w:ascii="Times New Roman" w:cs="Times New Roman" w:eastAsia="Times New Roman" w:hAnsi="Times New Roman"/>
          <w:sz w:val="22"/>
          <w:szCs w:val="22"/>
          <w:color w:val="auto"/>
        </w:rPr>
      </w:pPr>
    </w:p>
    <w:p>
      <w:pPr>
        <w:ind w:left="1440" w:hanging="720"/>
        <w:spacing w:after="0" w:line="273"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all acts necessary in order to file such forms with the SEC, any securities exchange or national association, the Company and such other person or agency as the attorneys-in-fact shall deem appropriate.</w:t>
      </w:r>
    </w:p>
    <w:p>
      <w:pPr>
        <w:spacing w:after="0" w:line="205"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 (as amended).</w:t>
      </w:r>
    </w:p>
    <w:p>
      <w:pPr>
        <w:spacing w:after="0" w:line="22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Schedules 13D and 13G and Forms 3, 4 and 5 with respect to the undersigned’s holdings of and transactions in securities issued by the Company, unless earlier revoked by the undersigned in a signed writing delivered to the Company and the foregoing attorneys-in-fact.</w:t>
      </w:r>
    </w:p>
    <w:p>
      <w:pPr>
        <w:spacing w:after="0" w:line="235" w:lineRule="exact"/>
        <w:rPr>
          <w:sz w:val="20"/>
          <w:szCs w:val="20"/>
          <w:color w:val="auto"/>
        </w:rPr>
      </w:pPr>
    </w:p>
    <w:p>
      <w:pPr>
        <w:jc w:val="both"/>
        <w:ind w:right="20" w:firstLine="720"/>
        <w:spacing w:after="0" w:line="21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19</w:t>
      </w:r>
      <w:r>
        <w:rPr>
          <w:rFonts w:ascii="Times New Roman" w:cs="Times New Roman" w:eastAsia="Times New Roman" w:hAnsi="Times New Roman"/>
          <w:sz w:val="36"/>
          <w:szCs w:val="36"/>
          <w:color w:val="auto"/>
          <w:vertAlign w:val="superscript"/>
        </w:rPr>
        <w:t>th</w:t>
      </w:r>
      <w:r>
        <w:rPr>
          <w:rFonts w:ascii="Times New Roman" w:cs="Times New Roman" w:eastAsia="Times New Roman" w:hAnsi="Times New Roman"/>
          <w:sz w:val="22"/>
          <w:szCs w:val="22"/>
          <w:color w:val="auto"/>
        </w:rPr>
        <w:t xml:space="preserve"> day of March, 2025.</w:t>
      </w:r>
    </w:p>
    <w:p>
      <w:pPr>
        <w:spacing w:after="0" w:line="200" w:lineRule="exact"/>
        <w:rPr>
          <w:sz w:val="20"/>
          <w:szCs w:val="20"/>
          <w:color w:val="auto"/>
        </w:rPr>
      </w:pPr>
    </w:p>
    <w:p>
      <w:pPr>
        <w:spacing w:after="0" w:line="31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Akshay Naheta</w:t>
      </w:r>
    </w:p>
    <w:p>
      <w:pPr>
        <w:spacing w:after="0" w:line="27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 xml:space="preserve">Print Name: </w:t>
      </w:r>
      <w:r>
        <w:rPr>
          <w:rFonts w:ascii="Times New Roman" w:cs="Times New Roman" w:eastAsia="Times New Roman" w:hAnsi="Times New Roman"/>
          <w:sz w:val="22"/>
          <w:szCs w:val="22"/>
          <w:u w:val="single" w:color="auto"/>
          <w:color w:val="auto"/>
        </w:rPr>
        <w:t>Akshay Naheta</w:t>
      </w:r>
    </w:p>
    <w:sectPr>
      <w:pgSz w:w="11900" w:h="16838" w:orient="portrait"/>
      <w:cols w:equalWidth="0" w:num="1">
        <w:col w:w="10940"/>
      </w:cols>
      <w:pgMar w:left="480" w:top="9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62543"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2025-03-24T16:05:53Z</dcterms:created>
  <dcterms:modified xsi:type="dcterms:W3CDTF">2025-03-24T16:05:53Z</dcterms:modified>
</cp:coreProperties>
</file>