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ALFRED MICHAEL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3280 PEACHTREE ROAD NE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FLOOR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7.71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7.83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28,476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weighted-average price. These shares were sold in multiple transactions at prices ranging from $7.52 to $7.96,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the issuer's Class A Common Stock held through Alpine Fox LP, over which the reporting person has control.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weighted-average price. These shares were sold in multiple transactions at prices ranging from $7.61 to $7.99, inclusive.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28,476 shares of Class A Common Stock subject to RSUs that remains subject to vesting, provided that the reporting person continues to provide service to the issuer.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Alfred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6739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2026-06-11T16:08:49Z</dcterms:created>
  <dcterms:modified xsi:type="dcterms:W3CDTF">2026-06-11T16:08:49Z</dcterms:modified>
</cp:coreProperties>
</file>