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Elliot Mark Sonbolian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08/08/2022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Bakkt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BKKT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BAKKT HOLDINGS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6"/>
              </w:rPr>
              <w:t>10000 AVALON BLVD., SUITE 1000</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ALPHARETTA GA</w:t>
            </w: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20"/>
                <w:szCs w:val="20"/>
                <w:color w:val="0000FF"/>
              </w:rPr>
              <w:t>30009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83"/>
        <w:spacing w:after="0"/>
        <w:rPr>
          <w:sz w:val="20"/>
          <w:szCs w:val="20"/>
          <w:color w:val="auto"/>
        </w:rPr>
      </w:pPr>
      <w:r>
        <w:rPr>
          <w:rFonts w:ascii="Times New Roman" w:cs="Times New Roman" w:eastAsia="Times New Roman" w:hAnsi="Times New Roman"/>
          <w:sz w:val="20"/>
          <w:szCs w:val="20"/>
          <w:color w:val="0000FF"/>
        </w:rPr>
        <w:t>Chief Sales &amp; Mktg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320,414</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jc w:val="both"/>
        <w:ind w:left="40" w:right="1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287,491 of these securities are Restricted Stock Units ("RSUs"). Each RSU represents a contingent right to receive one share of the Issuer's Class A Common Stock. 200,000 of the shares will vest in three equal annual installments on the first three anniversaries of January 21, 2022 and 87,491 of the RSUs will vest in three equal annual installments of the first three anniversaries of February 1, 2022, provided that the Reporting Person's continued employment with the Issuer as of each vest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0407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4076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Mark  08/16/2022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S. Elliot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0576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Karen Alexander, and William Costello, and each of them, as the undersigned's true and lawful attorney-in-fact to:</w:t>
      </w:r>
    </w:p>
    <w:p>
      <w:pPr>
        <w:spacing w:after="0" w:line="87" w:lineRule="exact"/>
        <w:rPr>
          <w:sz w:val="20"/>
          <w:szCs w:val="20"/>
          <w:color w:val="auto"/>
        </w:rPr>
      </w:pPr>
    </w:p>
    <w:p>
      <w:pPr>
        <w:ind w:right="619"/>
        <w:spacing w:after="0" w:line="29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August, 2022.</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Mark S. Elliot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Mark S. Elliot</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43008"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2022-08-16T17:00:35Z</dcterms:created>
  <dcterms:modified xsi:type="dcterms:W3CDTF">2022-08-16T17:00:35Z</dcterms:modified>
</cp:coreProperties>
</file>