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60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60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Alexander Karen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10/31/2025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69,285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(2)(3)(4)</w:t>
            </w:r>
          </w:p>
        </w:tc>
        <w:tc>
          <w:tcPr>
            <w:tcW w:w="14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(2)(3)(4)</w:t>
            </w: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26,846</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10/31/2025</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26,846</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26,846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-2102485</wp:posOffset>
            </wp:positionV>
            <wp:extent cx="29210" cy="210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7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RSUs and performance stock units that remain subject to vesting.</w:t>
      </w:r>
    </w:p>
    <w:p>
      <w:pPr>
        <w:spacing w:after="0" w:line="44" w:lineRule="exact"/>
        <w:rPr>
          <w:rFonts w:ascii="Times New Roman" w:cs="Times New Roman" w:eastAsia="Times New Roman" w:hAnsi="Times New Roman"/>
          <w:sz w:val="13"/>
          <w:szCs w:val="13"/>
          <w:color w:val="008000"/>
        </w:rPr>
      </w:pPr>
    </w:p>
    <w:p>
      <w:pPr>
        <w:ind w:left="40" w:right="34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3]</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[Continued to footnote 4]</w:t>
      </w:r>
    </w:p>
    <w:p>
      <w:pPr>
        <w:spacing w:after="0" w:line="30" w:lineRule="exact"/>
        <w:rPr>
          <w:rFonts w:ascii="Times New Roman" w:cs="Times New Roman" w:eastAsia="Times New Roman" w:hAnsi="Times New Roman"/>
          <w:sz w:val="12"/>
          <w:szCs w:val="12"/>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Paul Simmons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11/04/2025</w:t>
            </w:r>
          </w:p>
        </w:tc>
        <w:tc>
          <w:tcPr>
            <w:tcW w:w="0" w:type="dxa"/>
            <w:vAlign w:val="bottom"/>
          </w:tcPr>
          <w:p>
            <w:pPr>
              <w:spacing w:after="0"/>
              <w:rPr>
                <w:sz w:val="1"/>
                <w:szCs w:val="1"/>
                <w:color w:val="auto"/>
              </w:rPr>
            </w:pPr>
          </w:p>
        </w:tc>
      </w:tr>
      <w:tr>
        <w:trPr>
          <w:trHeight w:val="88"/>
        </w:trPr>
        <w:tc>
          <w:tcPr>
            <w:tcW w:w="172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Karen Alexander</w:t>
            </w:r>
          </w:p>
        </w:tc>
        <w:tc>
          <w:tcPr>
            <w:tcW w:w="4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2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2139"/>
        <w:spacing w:after="0" w:line="265" w:lineRule="auto"/>
        <w:rPr>
          <w:sz w:val="20"/>
          <w:szCs w:val="20"/>
          <w:color w:val="auto"/>
        </w:rPr>
      </w:pPr>
      <w:r>
        <w:rPr>
          <w:rFonts w:ascii="Courier New" w:cs="Courier New" w:eastAsia="Courier New" w:hAnsi="Courier New"/>
          <w:sz w:val="17"/>
          <w:szCs w:val="17"/>
          <w:color w:val="auto"/>
        </w:rPr>
        <w:t>The undersigned, as a Section 16 reporting person of Bakkt Holdings, Inc. (the "Company"), hereby constitutes and appoints Marc D'Annunzio and Paul Simmons, and each of them, as the undersigned's true and lawful attorney-in-fact to:</w:t>
      </w:r>
    </w:p>
    <w:p>
      <w:pPr>
        <w:spacing w:after="0" w:line="88" w:lineRule="exact"/>
        <w:rPr>
          <w:sz w:val="20"/>
          <w:szCs w:val="20"/>
          <w:color w:val="auto"/>
        </w:rPr>
      </w:pPr>
    </w:p>
    <w:p>
      <w:pPr>
        <w:ind w:right="3039" w:firstLine="3"/>
        <w:spacing w:after="0" w:line="259" w:lineRule="auto"/>
        <w:tabs>
          <w:tab w:leader="none" w:pos="80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94"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w:t>
      </w:r>
    </w:p>
    <w:p>
      <w:pPr>
        <w:spacing w:after="0" w:line="31" w:lineRule="exact"/>
        <w:rPr>
          <w:sz w:val="20"/>
          <w:szCs w:val="20"/>
          <w:color w:val="auto"/>
        </w:rPr>
      </w:pPr>
    </w:p>
    <w:p>
      <w:pPr>
        <w:ind w:right="3559"/>
        <w:spacing w:after="0" w:line="278" w:lineRule="auto"/>
        <w:rPr>
          <w:sz w:val="20"/>
          <w:szCs w:val="20"/>
          <w:color w:val="auto"/>
        </w:rPr>
      </w:pPr>
      <w:r>
        <w:rPr>
          <w:rFonts w:ascii="Courier New" w:cs="Courier New" w:eastAsia="Courier New" w:hAnsi="Courier New"/>
          <w:sz w:val="17"/>
          <w:szCs w:val="17"/>
          <w:color w:val="auto"/>
        </w:rPr>
        <w:t>the SEC, any securities exchange or national association, the Company and such other person or agency as the attorneys-in-fact shall deem appropriate.</w:t>
      </w:r>
    </w:p>
    <w:p>
      <w:pPr>
        <w:spacing w:after="0" w:line="75"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4" w:lineRule="exact"/>
        <w:rPr>
          <w:sz w:val="20"/>
          <w:szCs w:val="20"/>
          <w:color w:val="auto"/>
        </w:rPr>
      </w:pPr>
    </w:p>
    <w:p>
      <w:pPr>
        <w:ind w:right="2839"/>
        <w:spacing w:after="0" w:line="289"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71" w:lineRule="exact"/>
        <w:rPr>
          <w:sz w:val="20"/>
          <w:szCs w:val="20"/>
          <w:color w:val="auto"/>
        </w:rPr>
      </w:pPr>
    </w:p>
    <w:p>
      <w:pPr>
        <w:ind w:right="243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day: 11/04/2025.</w:t>
      </w:r>
    </w:p>
    <w:p>
      <w:pPr>
        <w:spacing w:after="0" w:line="21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Signature:</w:t>
        <w:tab/>
        <w:t>/s/ Karen Alexander</w:t>
      </w:r>
    </w:p>
    <w:p>
      <w:pPr>
        <w:spacing w:after="0" w:line="19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Karen Alexander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2025-11-04T18:18:55Z</dcterms:created>
  <dcterms:modified xsi:type="dcterms:W3CDTF">2025-11-04T18:18:55Z</dcterms:modified>
</cp:coreProperties>
</file>